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70" w:rsidRDefault="00AA3454" w:rsidP="004879F3">
      <w:pPr>
        <w:pStyle w:val="Ttulo1"/>
        <w:ind w:left="708" w:firstLine="708"/>
        <w:jc w:val="both"/>
        <w:rPr>
          <w:b w:val="0"/>
        </w:rPr>
      </w:pPr>
      <w:r w:rsidRPr="00DE5881">
        <w:rPr>
          <w:b w:val="0"/>
        </w:rPr>
        <w:t>PROGRAMA GENERAL DE ACTIVIDADES</w:t>
      </w:r>
    </w:p>
    <w:p w:rsidR="003F4779" w:rsidRPr="003F4779" w:rsidRDefault="003F4779" w:rsidP="003F4779"/>
    <w:tbl>
      <w:tblPr>
        <w:tblStyle w:val="Tablaconcuadrcula"/>
        <w:tblW w:w="9256" w:type="dxa"/>
        <w:tblLook w:val="04A0"/>
      </w:tblPr>
      <w:tblGrid>
        <w:gridCol w:w="5001"/>
        <w:gridCol w:w="4255"/>
      </w:tblGrid>
      <w:tr w:rsidR="002C0670" w:rsidRPr="00DE5881" w:rsidTr="003F4779">
        <w:trPr>
          <w:trHeight w:val="7547"/>
        </w:trPr>
        <w:tc>
          <w:tcPr>
            <w:tcW w:w="5001" w:type="dxa"/>
          </w:tcPr>
          <w:p w:rsidR="002C0670" w:rsidRPr="00DE5881" w:rsidRDefault="002C0670" w:rsidP="004879F3">
            <w:pPr>
              <w:jc w:val="both"/>
            </w:pPr>
            <w:r w:rsidRPr="00DE5881">
              <w:rPr>
                <w:noProof/>
                <w:lang w:eastAsia="es-AR"/>
              </w:rPr>
              <w:drawing>
                <wp:inline distT="0" distB="0" distL="0" distR="0">
                  <wp:extent cx="2730019" cy="3138220"/>
                  <wp:effectExtent l="19050" t="0" r="0" b="0"/>
                  <wp:docPr id="6" name="Imagen 1" descr="C:\Users\Carlos Mazzola\Desktop\7 ENCUE NTRO T\VARIO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Mazzola\Desktop\7 ENCUE NTRO T\VARIOS\Logo 2.jpg"/>
                          <pic:cNvPicPr>
                            <a:picLocks noChangeAspect="1" noChangeArrowheads="1"/>
                          </pic:cNvPicPr>
                        </pic:nvPicPr>
                        <pic:blipFill>
                          <a:blip r:embed="rId6" cstate="print"/>
                          <a:srcRect/>
                          <a:stretch>
                            <a:fillRect/>
                          </a:stretch>
                        </pic:blipFill>
                        <pic:spPr bwMode="auto">
                          <a:xfrm>
                            <a:off x="0" y="0"/>
                            <a:ext cx="2738209" cy="3147635"/>
                          </a:xfrm>
                          <a:prstGeom prst="rect">
                            <a:avLst/>
                          </a:prstGeom>
                          <a:noFill/>
                          <a:ln w="9525">
                            <a:noFill/>
                            <a:miter lim="800000"/>
                            <a:headEnd/>
                            <a:tailEnd/>
                          </a:ln>
                        </pic:spPr>
                      </pic:pic>
                    </a:graphicData>
                  </a:graphic>
                </wp:inline>
              </w:drawing>
            </w:r>
          </w:p>
          <w:p w:rsidR="003F4779" w:rsidRDefault="003F4779" w:rsidP="00185B5B">
            <w:pPr>
              <w:pStyle w:val="Ttulo2"/>
              <w:outlineLvl w:val="1"/>
              <w:rPr>
                <w:b w:val="0"/>
                <w:color w:val="002060"/>
              </w:rPr>
            </w:pPr>
          </w:p>
          <w:p w:rsidR="00185B5B" w:rsidRPr="008F63D1" w:rsidRDefault="009606AE" w:rsidP="008F63D1">
            <w:pPr>
              <w:pStyle w:val="Ttulo2"/>
              <w:outlineLvl w:val="1"/>
            </w:pPr>
            <w:r w:rsidRPr="008F63D1">
              <w:t xml:space="preserve">Coordinadores Generales: </w:t>
            </w:r>
          </w:p>
          <w:p w:rsidR="009606AE" w:rsidRPr="008F63D1" w:rsidRDefault="009606AE" w:rsidP="008F63D1">
            <w:pPr>
              <w:pStyle w:val="Ttulo2"/>
              <w:outlineLvl w:val="1"/>
            </w:pPr>
            <w:r w:rsidRPr="008F63D1">
              <w:t xml:space="preserve">Nelly </w:t>
            </w:r>
            <w:proofErr w:type="spellStart"/>
            <w:r w:rsidRPr="008F63D1">
              <w:t>Mainero</w:t>
            </w:r>
            <w:proofErr w:type="spellEnd"/>
            <w:r w:rsidRPr="008F63D1">
              <w:t xml:space="preserve"> y Carlos </w:t>
            </w:r>
            <w:proofErr w:type="spellStart"/>
            <w:r w:rsidRPr="008F63D1">
              <w:t>Mazzola</w:t>
            </w:r>
            <w:proofErr w:type="spellEnd"/>
            <w:r w:rsidRPr="008F63D1">
              <w:t xml:space="preserve"> </w:t>
            </w:r>
          </w:p>
          <w:p w:rsidR="009606AE" w:rsidRDefault="009606AE" w:rsidP="004879F3">
            <w:pPr>
              <w:jc w:val="both"/>
            </w:pPr>
          </w:p>
          <w:p w:rsidR="009606AE" w:rsidRDefault="009606AE" w:rsidP="004879F3">
            <w:pPr>
              <w:jc w:val="both"/>
            </w:pPr>
          </w:p>
          <w:p w:rsidR="009606AE" w:rsidRDefault="009606AE" w:rsidP="004879F3">
            <w:pPr>
              <w:jc w:val="both"/>
            </w:pPr>
          </w:p>
          <w:p w:rsidR="009606AE" w:rsidRDefault="009606AE" w:rsidP="004879F3">
            <w:pPr>
              <w:jc w:val="both"/>
            </w:pPr>
          </w:p>
          <w:p w:rsidR="009606AE" w:rsidRPr="00DE5881" w:rsidRDefault="009606AE" w:rsidP="004879F3">
            <w:pPr>
              <w:jc w:val="both"/>
            </w:pPr>
          </w:p>
        </w:tc>
        <w:tc>
          <w:tcPr>
            <w:tcW w:w="4255" w:type="dxa"/>
          </w:tcPr>
          <w:p w:rsidR="002C0670" w:rsidRDefault="002C0670" w:rsidP="009606AE">
            <w:pPr>
              <w:pStyle w:val="Ttulo1"/>
              <w:outlineLvl w:val="0"/>
              <w:rPr>
                <w:b w:val="0"/>
              </w:rPr>
            </w:pPr>
            <w:r w:rsidRPr="00DE5881">
              <w:rPr>
                <w:b w:val="0"/>
              </w:rPr>
              <w:t>VII Encuentro Nacional y IV Latinoamericano: “La universidad como objeto de investigación” Universidad y democracia en Argentina y América Latina</w:t>
            </w:r>
            <w:r w:rsidR="009606AE">
              <w:rPr>
                <w:b w:val="0"/>
              </w:rPr>
              <w:t>.</w:t>
            </w:r>
            <w:r w:rsidRPr="00DE5881">
              <w:rPr>
                <w:b w:val="0"/>
              </w:rPr>
              <w:t>29,</w:t>
            </w:r>
            <w:r w:rsidR="003F4779">
              <w:rPr>
                <w:b w:val="0"/>
              </w:rPr>
              <w:t xml:space="preserve"> </w:t>
            </w:r>
            <w:r w:rsidRPr="00DE5881">
              <w:rPr>
                <w:b w:val="0"/>
              </w:rPr>
              <w:t>30 y 31 de Agosto 2013</w:t>
            </w:r>
            <w:r w:rsidR="009606AE">
              <w:rPr>
                <w:b w:val="0"/>
              </w:rPr>
              <w:t xml:space="preserve"> </w:t>
            </w:r>
            <w:r w:rsidRPr="00DE5881">
              <w:rPr>
                <w:b w:val="0"/>
              </w:rPr>
              <w:t>San Luis, Argentina</w:t>
            </w:r>
            <w:r w:rsidR="009606AE">
              <w:rPr>
                <w:b w:val="0"/>
              </w:rPr>
              <w:t>.</w:t>
            </w:r>
          </w:p>
          <w:p w:rsidR="00717D66" w:rsidRDefault="00717D66" w:rsidP="00717D66">
            <w:pPr>
              <w:jc w:val="both"/>
              <w:rPr>
                <w:b/>
                <w:iCs/>
                <w:color w:val="222222"/>
                <w:sz w:val="24"/>
                <w:szCs w:val="24"/>
                <w:shd w:val="clear" w:color="auto" w:fill="FFFFFF"/>
              </w:rPr>
            </w:pPr>
          </w:p>
          <w:p w:rsidR="00717D66" w:rsidRDefault="00717D66" w:rsidP="00717D66">
            <w:pPr>
              <w:jc w:val="both"/>
              <w:rPr>
                <w:b/>
                <w:iCs/>
                <w:color w:val="222222"/>
                <w:sz w:val="24"/>
                <w:szCs w:val="24"/>
                <w:shd w:val="clear" w:color="auto" w:fill="FFFFFF"/>
              </w:rPr>
            </w:pPr>
            <w:r>
              <w:rPr>
                <w:b/>
                <w:iCs/>
                <w:color w:val="222222"/>
                <w:sz w:val="24"/>
                <w:szCs w:val="24"/>
                <w:shd w:val="clear" w:color="auto" w:fill="FFFFFF"/>
              </w:rPr>
              <w:t>Comité Académico</w:t>
            </w:r>
          </w:p>
          <w:p w:rsidR="009606AE" w:rsidRPr="009606AE" w:rsidRDefault="00717D66" w:rsidP="003F4779">
            <w:pPr>
              <w:jc w:val="both"/>
            </w:pPr>
            <w:r>
              <w:rPr>
                <w:i/>
                <w:iCs/>
                <w:color w:val="222222"/>
                <w:shd w:val="clear" w:color="auto" w:fill="FFFFFF"/>
              </w:rPr>
              <w:t xml:space="preserve">Sonia Araujo, Denis </w:t>
            </w:r>
            <w:proofErr w:type="spellStart"/>
            <w:r>
              <w:rPr>
                <w:i/>
                <w:iCs/>
                <w:color w:val="222222"/>
                <w:shd w:val="clear" w:color="auto" w:fill="FFFFFF"/>
              </w:rPr>
              <w:t>Baranger</w:t>
            </w:r>
            <w:proofErr w:type="spellEnd"/>
            <w:r>
              <w:rPr>
                <w:i/>
                <w:iCs/>
                <w:color w:val="222222"/>
                <w:shd w:val="clear" w:color="auto" w:fill="FFFFFF"/>
              </w:rPr>
              <w:t xml:space="preserve">, Sandra </w:t>
            </w:r>
            <w:proofErr w:type="spellStart"/>
            <w:r>
              <w:rPr>
                <w:i/>
                <w:iCs/>
                <w:color w:val="222222"/>
                <w:shd w:val="clear" w:color="auto" w:fill="FFFFFF"/>
              </w:rPr>
              <w:t>Carli</w:t>
            </w:r>
            <w:proofErr w:type="spellEnd"/>
            <w:r>
              <w:rPr>
                <w:i/>
                <w:iCs/>
                <w:color w:val="222222"/>
                <w:shd w:val="clear" w:color="auto" w:fill="FFFFFF"/>
              </w:rPr>
              <w:t xml:space="preserve">, María </w:t>
            </w:r>
            <w:proofErr w:type="spellStart"/>
            <w:r>
              <w:rPr>
                <w:i/>
                <w:iCs/>
                <w:color w:val="222222"/>
                <w:shd w:val="clear" w:color="auto" w:fill="FFFFFF"/>
              </w:rPr>
              <w:t>Caldelari</w:t>
            </w:r>
            <w:proofErr w:type="spellEnd"/>
            <w:r>
              <w:rPr>
                <w:i/>
                <w:iCs/>
                <w:color w:val="222222"/>
                <w:shd w:val="clear" w:color="auto" w:fill="FFFFFF"/>
              </w:rPr>
              <w:t xml:space="preserve">, Antonio </w:t>
            </w:r>
            <w:proofErr w:type="spellStart"/>
            <w:r>
              <w:rPr>
                <w:i/>
                <w:iCs/>
                <w:color w:val="222222"/>
                <w:shd w:val="clear" w:color="auto" w:fill="FFFFFF"/>
              </w:rPr>
              <w:t>Camou</w:t>
            </w:r>
            <w:proofErr w:type="spellEnd"/>
            <w:r>
              <w:rPr>
                <w:i/>
                <w:iCs/>
                <w:color w:val="222222"/>
                <w:shd w:val="clear" w:color="auto" w:fill="FFFFFF"/>
              </w:rPr>
              <w:t xml:space="preserve">, Adriana </w:t>
            </w:r>
            <w:proofErr w:type="spellStart"/>
            <w:r>
              <w:rPr>
                <w:i/>
                <w:iCs/>
                <w:color w:val="222222"/>
                <w:shd w:val="clear" w:color="auto" w:fill="FFFFFF"/>
              </w:rPr>
              <w:t>Chiroleu</w:t>
            </w:r>
            <w:proofErr w:type="spellEnd"/>
            <w:r>
              <w:rPr>
                <w:i/>
                <w:iCs/>
                <w:color w:val="222222"/>
                <w:shd w:val="clear" w:color="auto" w:fill="FFFFFF"/>
              </w:rPr>
              <w:t xml:space="preserve">, Gloria </w:t>
            </w:r>
            <w:proofErr w:type="spellStart"/>
            <w:r>
              <w:rPr>
                <w:i/>
                <w:iCs/>
                <w:color w:val="222222"/>
                <w:shd w:val="clear" w:color="auto" w:fill="FFFFFF"/>
              </w:rPr>
              <w:t>Edelstein</w:t>
            </w:r>
            <w:proofErr w:type="spellEnd"/>
            <w:r>
              <w:rPr>
                <w:i/>
                <w:iCs/>
                <w:color w:val="222222"/>
                <w:shd w:val="clear" w:color="auto" w:fill="FFFFFF"/>
              </w:rPr>
              <w:t xml:space="preserve">, Norberto Fernández </w:t>
            </w:r>
            <w:proofErr w:type="spellStart"/>
            <w:r>
              <w:rPr>
                <w:i/>
                <w:iCs/>
                <w:color w:val="222222"/>
                <w:shd w:val="clear" w:color="auto" w:fill="FFFFFF"/>
              </w:rPr>
              <w:t>Lamarra</w:t>
            </w:r>
            <w:proofErr w:type="spellEnd"/>
            <w:r>
              <w:rPr>
                <w:i/>
                <w:iCs/>
                <w:color w:val="222222"/>
                <w:shd w:val="clear" w:color="auto" w:fill="FFFFFF"/>
              </w:rPr>
              <w:t xml:space="preserve">, Roberto </w:t>
            </w:r>
            <w:proofErr w:type="spellStart"/>
            <w:r>
              <w:rPr>
                <w:i/>
                <w:iCs/>
                <w:color w:val="222222"/>
                <w:shd w:val="clear" w:color="auto" w:fill="FFFFFF"/>
              </w:rPr>
              <w:t>Follari</w:t>
            </w:r>
            <w:proofErr w:type="spellEnd"/>
            <w:r>
              <w:rPr>
                <w:i/>
                <w:iCs/>
                <w:color w:val="222222"/>
                <w:shd w:val="clear" w:color="auto" w:fill="FFFFFF"/>
              </w:rPr>
              <w:t xml:space="preserve">, Juan Carlos </w:t>
            </w:r>
            <w:proofErr w:type="spellStart"/>
            <w:r>
              <w:rPr>
                <w:i/>
                <w:iCs/>
                <w:color w:val="222222"/>
                <w:shd w:val="clear" w:color="auto" w:fill="FFFFFF"/>
              </w:rPr>
              <w:t>Geneyro</w:t>
            </w:r>
            <w:proofErr w:type="spellEnd"/>
            <w:r>
              <w:rPr>
                <w:i/>
                <w:iCs/>
                <w:color w:val="222222"/>
                <w:shd w:val="clear" w:color="auto" w:fill="FFFFFF"/>
              </w:rPr>
              <w:t xml:space="preserve">, Elisa </w:t>
            </w:r>
            <w:proofErr w:type="spellStart"/>
            <w:r>
              <w:rPr>
                <w:i/>
                <w:iCs/>
                <w:color w:val="222222"/>
                <w:shd w:val="clear" w:color="auto" w:fill="FFFFFF"/>
              </w:rPr>
              <w:t>Lucaelli</w:t>
            </w:r>
            <w:proofErr w:type="spellEnd"/>
            <w:r>
              <w:rPr>
                <w:i/>
                <w:iCs/>
                <w:color w:val="222222"/>
                <w:shd w:val="clear" w:color="auto" w:fill="FFFFFF"/>
              </w:rPr>
              <w:t xml:space="preserve">, Diego Hurtado de Mendoza, Mónica Marquina, Carlos </w:t>
            </w:r>
            <w:proofErr w:type="spellStart"/>
            <w:r>
              <w:rPr>
                <w:i/>
                <w:iCs/>
                <w:color w:val="222222"/>
                <w:shd w:val="clear" w:color="auto" w:fill="FFFFFF"/>
              </w:rPr>
              <w:t>Mazzola</w:t>
            </w:r>
            <w:proofErr w:type="spellEnd"/>
            <w:r>
              <w:rPr>
                <w:i/>
                <w:iCs/>
                <w:color w:val="222222"/>
                <w:shd w:val="clear" w:color="auto" w:fill="FFFFFF"/>
              </w:rPr>
              <w:t xml:space="preserve">, Nelly </w:t>
            </w:r>
            <w:proofErr w:type="spellStart"/>
            <w:r>
              <w:rPr>
                <w:i/>
                <w:iCs/>
                <w:color w:val="222222"/>
                <w:shd w:val="clear" w:color="auto" w:fill="FFFFFF"/>
              </w:rPr>
              <w:t>Mainero</w:t>
            </w:r>
            <w:proofErr w:type="spellEnd"/>
            <w:r>
              <w:rPr>
                <w:i/>
                <w:iCs/>
                <w:color w:val="222222"/>
                <w:shd w:val="clear" w:color="auto" w:fill="FFFFFF"/>
              </w:rPr>
              <w:t xml:space="preserve">, Fernando </w:t>
            </w:r>
            <w:proofErr w:type="spellStart"/>
            <w:r>
              <w:rPr>
                <w:i/>
                <w:iCs/>
                <w:color w:val="222222"/>
                <w:shd w:val="clear" w:color="auto" w:fill="FFFFFF"/>
              </w:rPr>
              <w:t>Napoli</w:t>
            </w:r>
            <w:proofErr w:type="spellEnd"/>
            <w:r>
              <w:rPr>
                <w:i/>
                <w:iCs/>
                <w:color w:val="222222"/>
                <w:shd w:val="clear" w:color="auto" w:fill="FFFFFF"/>
              </w:rPr>
              <w:t xml:space="preserve">, Augusto Pérez Lindo, Carlos </w:t>
            </w:r>
            <w:proofErr w:type="spellStart"/>
            <w:r>
              <w:rPr>
                <w:i/>
                <w:iCs/>
                <w:color w:val="222222"/>
                <w:shd w:val="clear" w:color="auto" w:fill="FFFFFF"/>
              </w:rPr>
              <w:t>Prego</w:t>
            </w:r>
            <w:proofErr w:type="spellEnd"/>
            <w:r>
              <w:rPr>
                <w:i/>
                <w:iCs/>
                <w:color w:val="222222"/>
                <w:shd w:val="clear" w:color="auto" w:fill="FFFFFF"/>
              </w:rPr>
              <w:t xml:space="preserve">, Alicia </w:t>
            </w:r>
            <w:proofErr w:type="spellStart"/>
            <w:r>
              <w:rPr>
                <w:i/>
                <w:iCs/>
                <w:color w:val="222222"/>
                <w:shd w:val="clear" w:color="auto" w:fill="FFFFFF"/>
              </w:rPr>
              <w:t>Servetto</w:t>
            </w:r>
            <w:proofErr w:type="spellEnd"/>
            <w:r>
              <w:rPr>
                <w:i/>
                <w:iCs/>
                <w:color w:val="222222"/>
                <w:shd w:val="clear" w:color="auto" w:fill="FFFFFF"/>
              </w:rPr>
              <w:t xml:space="preserve">, Claudio </w:t>
            </w:r>
            <w:proofErr w:type="spellStart"/>
            <w:r>
              <w:rPr>
                <w:i/>
                <w:iCs/>
                <w:color w:val="222222"/>
                <w:shd w:val="clear" w:color="auto" w:fill="FFFFFF"/>
              </w:rPr>
              <w:t>Suasnábar</w:t>
            </w:r>
            <w:proofErr w:type="spellEnd"/>
            <w:r>
              <w:rPr>
                <w:i/>
                <w:iCs/>
                <w:color w:val="222222"/>
                <w:shd w:val="clear" w:color="auto" w:fill="FFFFFF"/>
              </w:rPr>
              <w:t xml:space="preserve">,  Martín </w:t>
            </w:r>
            <w:proofErr w:type="spellStart"/>
            <w:r>
              <w:rPr>
                <w:i/>
                <w:iCs/>
                <w:color w:val="222222"/>
                <w:shd w:val="clear" w:color="auto" w:fill="FFFFFF"/>
              </w:rPr>
              <w:t>Unzué</w:t>
            </w:r>
            <w:proofErr w:type="spellEnd"/>
            <w:r>
              <w:rPr>
                <w:i/>
                <w:iCs/>
                <w:color w:val="222222"/>
                <w:shd w:val="clear" w:color="auto" w:fill="FFFFFF"/>
              </w:rPr>
              <w:t xml:space="preserve">, Leonardo Vacarezza, Mariana </w:t>
            </w:r>
            <w:proofErr w:type="spellStart"/>
            <w:r>
              <w:rPr>
                <w:i/>
                <w:iCs/>
                <w:color w:val="222222"/>
                <w:shd w:val="clear" w:color="auto" w:fill="FFFFFF"/>
              </w:rPr>
              <w:t>Versino</w:t>
            </w:r>
            <w:proofErr w:type="spellEnd"/>
            <w:r>
              <w:rPr>
                <w:i/>
                <w:iCs/>
                <w:color w:val="222222"/>
                <w:shd w:val="clear" w:color="auto" w:fill="FFFFFF"/>
              </w:rPr>
              <w:t xml:space="preserve">, Alicia </w:t>
            </w:r>
            <w:proofErr w:type="spellStart"/>
            <w:r>
              <w:rPr>
                <w:i/>
                <w:iCs/>
                <w:color w:val="222222"/>
                <w:shd w:val="clear" w:color="auto" w:fill="FFFFFF"/>
              </w:rPr>
              <w:t>Villagra</w:t>
            </w:r>
            <w:proofErr w:type="spellEnd"/>
            <w:r>
              <w:rPr>
                <w:i/>
                <w:iCs/>
                <w:color w:val="222222"/>
                <w:shd w:val="clear" w:color="auto" w:fill="FFFFFF"/>
              </w:rPr>
              <w:t xml:space="preserve"> de Burgos.</w:t>
            </w:r>
          </w:p>
        </w:tc>
      </w:tr>
    </w:tbl>
    <w:p w:rsidR="009606AE" w:rsidRPr="008F63D1" w:rsidRDefault="00185B5B" w:rsidP="008F63D1">
      <w:pPr>
        <w:pStyle w:val="Ttulo2"/>
        <w:jc w:val="both"/>
        <w:rPr>
          <w:b w:val="0"/>
          <w:color w:val="auto"/>
        </w:rPr>
      </w:pPr>
      <w:r w:rsidRPr="008F63D1">
        <w:rPr>
          <w:b w:val="0"/>
          <w:color w:val="auto"/>
        </w:rPr>
        <w:t>Auspician</w:t>
      </w:r>
    </w:p>
    <w:p w:rsidR="00185B5B" w:rsidRPr="008F63D1" w:rsidRDefault="00185B5B" w:rsidP="00185B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es-AR"/>
        </w:rPr>
      </w:pPr>
      <w:r w:rsidRPr="008F63D1">
        <w:rPr>
          <w:rFonts w:eastAsia="Times New Roman" w:cs="Courier New"/>
          <w:lang w:eastAsia="es-AR"/>
        </w:rPr>
        <w:t xml:space="preserve">Ministerio de Educación de la Nación. Ministerio de Educación de la Provincia de San Luis. Secretaría de Políticas Universitarias del Ministerio de Educación de la Nación. Consejo Superior de la UNSL. Facultad de Ciencias Humanas. UNSL. Facultad de Psicología UNSL. CINDA. UNESCO. OEI. REDAPES. ICUC. Universidad de La Frontera; Temuco, Chile. Universidad Nacional de General Sarmiento. Universidad Nacional de Río Negro. Universidad Nacional de Entre Ríos. Universidad Nacional de Jujuy. Universidad Nacional de Salta. Universidad Nacional del Nordeste. Universidad Nacional de Cuyo. Universidad Nacional de Tucumán. Universidad Nacional del Centro de la </w:t>
      </w:r>
      <w:proofErr w:type="spellStart"/>
      <w:r w:rsidRPr="008F63D1">
        <w:rPr>
          <w:rFonts w:eastAsia="Times New Roman" w:cs="Courier New"/>
          <w:lang w:eastAsia="es-AR"/>
        </w:rPr>
        <w:t>Pcia</w:t>
      </w:r>
      <w:proofErr w:type="spellEnd"/>
      <w:r w:rsidRPr="008F63D1">
        <w:rPr>
          <w:rFonts w:eastAsia="Times New Roman" w:cs="Courier New"/>
          <w:lang w:eastAsia="es-AR"/>
        </w:rPr>
        <w:t xml:space="preserve"> de Buenos Aires. Universidad Nacional de Córdoba. Universidad Nacional de San Juan. Universidad Nacional de Villa María. Universidad Nacional del Sur, Bahía Blanca. Universidad Nacional de La Pampa. Universidad Nacional del </w:t>
      </w:r>
      <w:proofErr w:type="spellStart"/>
      <w:r w:rsidRPr="008F63D1">
        <w:rPr>
          <w:rFonts w:eastAsia="Times New Roman" w:cs="Courier New"/>
          <w:lang w:eastAsia="es-AR"/>
        </w:rPr>
        <w:t>Comahue</w:t>
      </w:r>
      <w:proofErr w:type="spellEnd"/>
      <w:r w:rsidRPr="008F63D1">
        <w:rPr>
          <w:rFonts w:eastAsia="Times New Roman" w:cs="Courier New"/>
          <w:lang w:eastAsia="es-AR"/>
        </w:rPr>
        <w:t>. Universidad de Buenos Aires. Facultad de Filosofía y Letras</w:t>
      </w:r>
    </w:p>
    <w:p w:rsidR="002C0670" w:rsidRPr="00DE5881" w:rsidRDefault="002C0670" w:rsidP="004879F3">
      <w:pPr>
        <w:pStyle w:val="Ttulo2"/>
        <w:ind w:left="2124" w:firstLine="708"/>
        <w:jc w:val="both"/>
        <w:rPr>
          <w:b w:val="0"/>
        </w:rPr>
      </w:pPr>
      <w:r w:rsidRPr="00DE5881">
        <w:rPr>
          <w:b w:val="0"/>
        </w:rPr>
        <w:lastRenderedPageBreak/>
        <w:t>Jueves 29 de agosto</w:t>
      </w:r>
    </w:p>
    <w:p w:rsidR="002C0670" w:rsidRPr="00DE5881" w:rsidRDefault="002C0670" w:rsidP="00A14104">
      <w:pPr>
        <w:pStyle w:val="Listaconvietas"/>
        <w:numPr>
          <w:ilvl w:val="0"/>
          <w:numId w:val="0"/>
        </w:numPr>
        <w:ind w:left="360" w:hanging="360"/>
        <w:jc w:val="both"/>
      </w:pPr>
      <w:r w:rsidRPr="00DE5881">
        <w:rPr>
          <w:rStyle w:val="Ttulo2Car"/>
          <w:b w:val="0"/>
        </w:rPr>
        <w:t xml:space="preserve">Acreditaciones: </w:t>
      </w:r>
      <w:r w:rsidRPr="00DE5881">
        <w:t xml:space="preserve">  8 a 9,30 horas. Hall de ingreso al Auditorio Mauricio López</w:t>
      </w:r>
    </w:p>
    <w:p w:rsidR="002C0670" w:rsidRPr="00DE5881" w:rsidRDefault="002C0670" w:rsidP="00A14104">
      <w:pPr>
        <w:pStyle w:val="Listaconvietas"/>
        <w:numPr>
          <w:ilvl w:val="0"/>
          <w:numId w:val="0"/>
        </w:numPr>
        <w:ind w:left="360" w:hanging="360"/>
        <w:jc w:val="both"/>
      </w:pPr>
      <w:r w:rsidRPr="00DE5881">
        <w:rPr>
          <w:rStyle w:val="Ttulo2Car"/>
          <w:b w:val="0"/>
        </w:rPr>
        <w:t>Acto inaugural:</w:t>
      </w:r>
      <w:r w:rsidRPr="00DE5881">
        <w:t xml:space="preserve"> 9,30 horas. Auditorio Mauricio López</w:t>
      </w:r>
    </w:p>
    <w:p w:rsidR="002C0670" w:rsidRPr="00DE5881" w:rsidRDefault="002C0670" w:rsidP="004879F3">
      <w:pPr>
        <w:pStyle w:val="Textoindependiente"/>
        <w:jc w:val="both"/>
      </w:pPr>
      <w:r w:rsidRPr="00DE5881">
        <w:t xml:space="preserve">Mesa Académica: Nelly </w:t>
      </w:r>
      <w:proofErr w:type="spellStart"/>
      <w:r w:rsidRPr="00DE5881">
        <w:t>Mainero</w:t>
      </w:r>
      <w:proofErr w:type="spellEnd"/>
      <w:r w:rsidR="00A14104" w:rsidRPr="00DE5881">
        <w:t xml:space="preserve">, Carlos </w:t>
      </w:r>
      <w:proofErr w:type="spellStart"/>
      <w:r w:rsidR="00A14104" w:rsidRPr="00DE5881">
        <w:t>Mazzola</w:t>
      </w:r>
      <w:proofErr w:type="spellEnd"/>
      <w:r w:rsidRPr="00DE5881">
        <w:t xml:space="preserve"> (Coordinación General) Antonio </w:t>
      </w:r>
      <w:proofErr w:type="spellStart"/>
      <w:r w:rsidRPr="00DE5881">
        <w:t>Camús</w:t>
      </w:r>
      <w:proofErr w:type="spellEnd"/>
      <w:r w:rsidRPr="00DE5881">
        <w:t xml:space="preserve"> (Representante del Comité Académico). Rector UNSL.</w:t>
      </w:r>
    </w:p>
    <w:p w:rsidR="002C0670" w:rsidRPr="00DE5881" w:rsidRDefault="002C0670" w:rsidP="004879F3">
      <w:pPr>
        <w:pStyle w:val="Textoindependiente"/>
        <w:jc w:val="both"/>
      </w:pPr>
      <w:r w:rsidRPr="00DE5881">
        <w:t xml:space="preserve">Palabras de apertura y bienvenida a cargo de  Nelly </w:t>
      </w:r>
      <w:proofErr w:type="spellStart"/>
      <w:r w:rsidRPr="00DE5881">
        <w:t>Mainero</w:t>
      </w:r>
      <w:proofErr w:type="spellEnd"/>
      <w:r w:rsidRPr="00DE5881">
        <w:t>, en representación del Comité Organizador y Académico del Encuentro</w:t>
      </w:r>
    </w:p>
    <w:p w:rsidR="002C0670" w:rsidRPr="00DE5881" w:rsidRDefault="002C0670" w:rsidP="004879F3">
      <w:pPr>
        <w:pStyle w:val="Lista"/>
        <w:jc w:val="both"/>
      </w:pPr>
      <w:r w:rsidRPr="00DE5881">
        <w:t>Palabras del Rector de la UNSL</w:t>
      </w:r>
    </w:p>
    <w:p w:rsidR="002C0670" w:rsidRPr="00DE5881" w:rsidRDefault="002C0670" w:rsidP="004879F3">
      <w:pPr>
        <w:pStyle w:val="Lista"/>
        <w:jc w:val="both"/>
      </w:pPr>
      <w:r w:rsidRPr="00DE5881">
        <w:t>Actuación del Coro de la UNSL</w:t>
      </w:r>
    </w:p>
    <w:p w:rsidR="002C0670" w:rsidRPr="00DE5881" w:rsidRDefault="002C0670" w:rsidP="00A14104">
      <w:pPr>
        <w:pStyle w:val="Listaconvietas"/>
        <w:numPr>
          <w:ilvl w:val="0"/>
          <w:numId w:val="0"/>
        </w:numPr>
        <w:tabs>
          <w:tab w:val="left" w:pos="708"/>
        </w:tabs>
        <w:ind w:left="360" w:hanging="360"/>
        <w:jc w:val="both"/>
      </w:pPr>
      <w:r w:rsidRPr="00DE5881">
        <w:rPr>
          <w:rStyle w:val="Ttulo2Car"/>
          <w:b w:val="0"/>
        </w:rPr>
        <w:t>Panel:</w:t>
      </w:r>
      <w:r w:rsidRPr="00DE5881">
        <w:t xml:space="preserve"> 11 horas.  Tema: Políticas de</w:t>
      </w:r>
      <w:r w:rsidR="0033452B" w:rsidRPr="00DE5881">
        <w:t xml:space="preserve"> gobierno Universitarias en la D</w:t>
      </w:r>
      <w:r w:rsidRPr="00DE5881">
        <w:t xml:space="preserve">emocracia </w:t>
      </w:r>
      <w:r w:rsidR="0033452B" w:rsidRPr="00DE5881">
        <w:t>A</w:t>
      </w:r>
      <w:r w:rsidRPr="00DE5881">
        <w:t xml:space="preserve">rgentina </w:t>
      </w:r>
      <w:r w:rsidR="00AA3454" w:rsidRPr="00DE5881">
        <w:t xml:space="preserve">  </w:t>
      </w:r>
      <w:r w:rsidRPr="00DE5881">
        <w:t xml:space="preserve"> </w:t>
      </w:r>
    </w:p>
    <w:p w:rsidR="002C0670" w:rsidRPr="00DE5881" w:rsidRDefault="002C0670" w:rsidP="004879F3">
      <w:pPr>
        <w:pStyle w:val="Lista"/>
        <w:jc w:val="both"/>
      </w:pPr>
      <w:r w:rsidRPr="00DE5881">
        <w:t>Juan Carlos del Bello</w:t>
      </w:r>
      <w:r w:rsidR="008D432E" w:rsidRPr="00DE5881">
        <w:t xml:space="preserve"> Ex - Secretario de Política Universitaria</w:t>
      </w:r>
    </w:p>
    <w:p w:rsidR="002C0670" w:rsidRPr="00DE5881" w:rsidRDefault="002C0670" w:rsidP="004879F3">
      <w:pPr>
        <w:pStyle w:val="Lista"/>
        <w:jc w:val="both"/>
      </w:pPr>
      <w:r w:rsidRPr="00DE5881">
        <w:t>Juan  Carlos Pugliese</w:t>
      </w:r>
      <w:r w:rsidR="008D432E" w:rsidRPr="00DE5881">
        <w:t xml:space="preserve"> Ex - Secretario de Política Universitaria</w:t>
      </w:r>
    </w:p>
    <w:p w:rsidR="002C0670" w:rsidRPr="00DE5881" w:rsidRDefault="002C0670" w:rsidP="004879F3">
      <w:pPr>
        <w:pStyle w:val="Lista"/>
        <w:jc w:val="both"/>
      </w:pPr>
      <w:r w:rsidRPr="00DE5881">
        <w:t xml:space="preserve">Adolfo </w:t>
      </w:r>
      <w:proofErr w:type="spellStart"/>
      <w:r w:rsidRPr="00DE5881">
        <w:t>Stubrin</w:t>
      </w:r>
      <w:proofErr w:type="spellEnd"/>
      <w:r w:rsidR="008D432E" w:rsidRPr="00DE5881">
        <w:t xml:space="preserve"> Ex – Vicepresidente de la CONEAU </w:t>
      </w:r>
    </w:p>
    <w:p w:rsidR="002C0670" w:rsidRPr="00DE5881" w:rsidRDefault="002C0670" w:rsidP="004879F3">
      <w:pPr>
        <w:pStyle w:val="Lista"/>
        <w:jc w:val="both"/>
      </w:pPr>
      <w:r w:rsidRPr="00DE5881">
        <w:t xml:space="preserve">Martín </w:t>
      </w:r>
      <w:proofErr w:type="spellStart"/>
      <w:r w:rsidRPr="00DE5881">
        <w:t>Gill</w:t>
      </w:r>
      <w:proofErr w:type="spellEnd"/>
      <w:r w:rsidR="008D432E" w:rsidRPr="00DE5881">
        <w:t xml:space="preserve">. </w:t>
      </w:r>
      <w:r w:rsidR="005B70E8">
        <w:t xml:space="preserve">( a confirmar) </w:t>
      </w:r>
      <w:r w:rsidR="008D432E" w:rsidRPr="00DE5881">
        <w:t>Actual Secretario de Política Universitaria</w:t>
      </w:r>
    </w:p>
    <w:p w:rsidR="00642FCE" w:rsidRPr="00DE5881" w:rsidRDefault="008D432E" w:rsidP="004879F3">
      <w:pPr>
        <w:pStyle w:val="Lista"/>
        <w:jc w:val="both"/>
      </w:pPr>
      <w:r w:rsidRPr="00DE5881">
        <w:t xml:space="preserve">Marcelo Sosa: Actual </w:t>
      </w:r>
      <w:r w:rsidR="00642FCE" w:rsidRPr="00DE5881">
        <w:t xml:space="preserve">Ministro de Educación de San Luis  </w:t>
      </w:r>
    </w:p>
    <w:p w:rsidR="002C0670" w:rsidRPr="00DE5881" w:rsidRDefault="002C0670" w:rsidP="004879F3">
      <w:pPr>
        <w:pStyle w:val="Lista"/>
        <w:jc w:val="both"/>
      </w:pPr>
      <w:r w:rsidRPr="00DE5881">
        <w:t>Coordinación:  Mónica Marquina</w:t>
      </w:r>
    </w:p>
    <w:p w:rsidR="00DE5881" w:rsidRPr="00DE5881" w:rsidRDefault="002C0670" w:rsidP="00A14104">
      <w:pPr>
        <w:pStyle w:val="Listaconvietas"/>
        <w:numPr>
          <w:ilvl w:val="0"/>
          <w:numId w:val="0"/>
        </w:numPr>
        <w:ind w:left="360" w:hanging="360"/>
        <w:jc w:val="both"/>
      </w:pPr>
      <w:r w:rsidRPr="00DE5881">
        <w:t>13 a 1</w:t>
      </w:r>
      <w:r w:rsidR="00646BFA" w:rsidRPr="00DE5881">
        <w:t>4,30</w:t>
      </w:r>
      <w:r w:rsidRPr="00DE5881">
        <w:t xml:space="preserve"> horas: almuerzo libre</w:t>
      </w:r>
      <w:r w:rsidR="009D0609" w:rsidRPr="00DE5881">
        <w:t xml:space="preserve"> (Precio</w:t>
      </w:r>
      <w:r w:rsidR="002438A4">
        <w:t>s</w:t>
      </w:r>
      <w:r w:rsidR="009D0609" w:rsidRPr="00DE5881">
        <w:t xml:space="preserve"> promocionados en el co</w:t>
      </w:r>
      <w:r w:rsidR="00DE5881" w:rsidRPr="00DE5881">
        <w:t>medor universitario. Ubicado en</w:t>
      </w:r>
    </w:p>
    <w:p w:rsidR="002C0670" w:rsidRPr="00DE5881" w:rsidRDefault="009D0609" w:rsidP="00A14104">
      <w:pPr>
        <w:pStyle w:val="Listaconvietas"/>
        <w:numPr>
          <w:ilvl w:val="0"/>
          <w:numId w:val="0"/>
        </w:numPr>
        <w:ind w:left="360" w:hanging="360"/>
        <w:jc w:val="both"/>
      </w:pPr>
      <w:r w:rsidRPr="00DE5881">
        <w:t>calle Rivadavia entre Bolívar y Lavalle)</w:t>
      </w:r>
    </w:p>
    <w:p w:rsidR="002C0670" w:rsidRPr="00DE5881" w:rsidRDefault="002C0670" w:rsidP="004879F3">
      <w:pPr>
        <w:pStyle w:val="Listaconvietas"/>
        <w:numPr>
          <w:ilvl w:val="0"/>
          <w:numId w:val="0"/>
        </w:numPr>
        <w:tabs>
          <w:tab w:val="left" w:pos="708"/>
        </w:tabs>
        <w:ind w:left="360"/>
        <w:jc w:val="both"/>
      </w:pPr>
    </w:p>
    <w:p w:rsidR="00C437F7" w:rsidRPr="00DE5881" w:rsidRDefault="002C0670" w:rsidP="00A14104">
      <w:pPr>
        <w:pStyle w:val="Listaconvietas"/>
        <w:numPr>
          <w:ilvl w:val="0"/>
          <w:numId w:val="0"/>
        </w:numPr>
        <w:tabs>
          <w:tab w:val="left" w:pos="708"/>
        </w:tabs>
        <w:ind w:left="360" w:hanging="360"/>
        <w:jc w:val="both"/>
      </w:pPr>
      <w:r w:rsidRPr="00DE5881">
        <w:rPr>
          <w:rStyle w:val="Ttulo2Car"/>
          <w:b w:val="0"/>
        </w:rPr>
        <w:t>Mesas simultáneas de ponencias:</w:t>
      </w:r>
      <w:r w:rsidRPr="00DE5881">
        <w:t xml:space="preserve"> 14</w:t>
      </w:r>
      <w:r w:rsidR="00646BFA" w:rsidRPr="00DE5881">
        <w:t xml:space="preserve">,30 </w:t>
      </w:r>
      <w:r w:rsidRPr="00DE5881">
        <w:t xml:space="preserve"> a </w:t>
      </w:r>
      <w:r w:rsidR="00B23481" w:rsidRPr="00DE5881">
        <w:t>19</w:t>
      </w:r>
      <w:r w:rsidR="00646BFA" w:rsidRPr="00DE5881">
        <w:t>,30</w:t>
      </w:r>
      <w:r w:rsidRPr="00DE5881">
        <w:t xml:space="preserve"> hs  horas.  Lugar: ver Programa </w:t>
      </w:r>
      <w:r w:rsidR="00C437F7" w:rsidRPr="00DE5881">
        <w:t>de</w:t>
      </w:r>
    </w:p>
    <w:p w:rsidR="002C0670" w:rsidRPr="00DE5881" w:rsidRDefault="002C0670" w:rsidP="00A14104">
      <w:pPr>
        <w:pStyle w:val="Listaconvietas"/>
        <w:numPr>
          <w:ilvl w:val="0"/>
          <w:numId w:val="0"/>
        </w:numPr>
        <w:tabs>
          <w:tab w:val="left" w:pos="708"/>
        </w:tabs>
        <w:ind w:left="360" w:hanging="360"/>
        <w:jc w:val="both"/>
      </w:pPr>
      <w:r w:rsidRPr="00DE5881">
        <w:t>ponencias.</w:t>
      </w:r>
    </w:p>
    <w:p w:rsidR="009E4DDF" w:rsidRPr="00DE5881" w:rsidRDefault="002C0670" w:rsidP="00A14104">
      <w:pPr>
        <w:pStyle w:val="Listaconvietas"/>
        <w:numPr>
          <w:ilvl w:val="0"/>
          <w:numId w:val="0"/>
        </w:numPr>
        <w:tabs>
          <w:tab w:val="left" w:pos="708"/>
        </w:tabs>
        <w:ind w:left="360" w:hanging="360"/>
        <w:jc w:val="both"/>
        <w:rPr>
          <w:bCs/>
        </w:rPr>
      </w:pPr>
      <w:r w:rsidRPr="00DE5881">
        <w:rPr>
          <w:rStyle w:val="Ttulo2Car"/>
          <w:b w:val="0"/>
        </w:rPr>
        <w:t>Presentaciones de libros</w:t>
      </w:r>
      <w:r w:rsidR="005921BF" w:rsidRPr="00DE5881">
        <w:rPr>
          <w:rStyle w:val="Ttulo2Car"/>
          <w:b w:val="0"/>
        </w:rPr>
        <w:t>,</w:t>
      </w:r>
      <w:r w:rsidRPr="00DE5881">
        <w:rPr>
          <w:rStyle w:val="Ttulo2Car"/>
          <w:b w:val="0"/>
        </w:rPr>
        <w:t xml:space="preserve"> </w:t>
      </w:r>
      <w:r w:rsidR="005921BF" w:rsidRPr="00DE5881">
        <w:rPr>
          <w:rStyle w:val="Ttulo2Car"/>
          <w:b w:val="0"/>
        </w:rPr>
        <w:t xml:space="preserve"> f</w:t>
      </w:r>
      <w:r w:rsidR="009E4DDF" w:rsidRPr="00DE5881">
        <w:rPr>
          <w:rStyle w:val="Ttulo2Car"/>
          <w:b w:val="0"/>
        </w:rPr>
        <w:t xml:space="preserve">oros y </w:t>
      </w:r>
      <w:r w:rsidR="009E4DDF" w:rsidRPr="00DE5881">
        <w:rPr>
          <w:rStyle w:val="Ttulo2Car"/>
          <w:b w:val="0"/>
          <w:bCs w:val="0"/>
        </w:rPr>
        <w:t>Simposios</w:t>
      </w:r>
      <w:r w:rsidR="009E4DDF" w:rsidRPr="00DE5881">
        <w:rPr>
          <w:bCs/>
        </w:rPr>
        <w:t xml:space="preserve"> (Ver programa</w:t>
      </w:r>
      <w:r w:rsidR="005921BF" w:rsidRPr="00DE5881">
        <w:rPr>
          <w:bCs/>
        </w:rPr>
        <w:t>s</w:t>
      </w:r>
      <w:r w:rsidR="009E4DDF" w:rsidRPr="00DE5881">
        <w:rPr>
          <w:bCs/>
        </w:rPr>
        <w:t xml:space="preserve"> especial</w:t>
      </w:r>
      <w:r w:rsidR="005921BF" w:rsidRPr="00DE5881">
        <w:rPr>
          <w:bCs/>
        </w:rPr>
        <w:t>es</w:t>
      </w:r>
      <w:r w:rsidR="009E4DDF" w:rsidRPr="00DE5881">
        <w:rPr>
          <w:bCs/>
        </w:rPr>
        <w:t xml:space="preserve">) </w:t>
      </w:r>
    </w:p>
    <w:p w:rsidR="00A14104" w:rsidRPr="00DE5881" w:rsidRDefault="00A14104" w:rsidP="00A14104">
      <w:pPr>
        <w:pStyle w:val="Listaconvietas"/>
        <w:numPr>
          <w:ilvl w:val="0"/>
          <w:numId w:val="0"/>
        </w:numPr>
        <w:tabs>
          <w:tab w:val="left" w:pos="708"/>
        </w:tabs>
        <w:ind w:left="360" w:hanging="360"/>
        <w:jc w:val="both"/>
      </w:pPr>
    </w:p>
    <w:p w:rsidR="002C0670" w:rsidRPr="00DE5881" w:rsidRDefault="00B23481" w:rsidP="00A14104">
      <w:pPr>
        <w:pStyle w:val="Listaconvietas"/>
        <w:numPr>
          <w:ilvl w:val="0"/>
          <w:numId w:val="0"/>
        </w:numPr>
        <w:tabs>
          <w:tab w:val="left" w:pos="708"/>
        </w:tabs>
        <w:ind w:left="360" w:hanging="360"/>
        <w:jc w:val="both"/>
      </w:pPr>
      <w:r w:rsidRPr="00DE5881">
        <w:t>De 1</w:t>
      </w:r>
      <w:r w:rsidR="00646BFA" w:rsidRPr="00DE5881">
        <w:t>7</w:t>
      </w:r>
      <w:r w:rsidRPr="00DE5881">
        <w:t xml:space="preserve"> a </w:t>
      </w:r>
      <w:r w:rsidR="002C0670" w:rsidRPr="00DE5881">
        <w:t>1</w:t>
      </w:r>
      <w:r w:rsidRPr="00DE5881">
        <w:t>7</w:t>
      </w:r>
      <w:r w:rsidR="00646BFA" w:rsidRPr="00DE5881">
        <w:t>,30</w:t>
      </w:r>
      <w:r w:rsidR="002C0670" w:rsidRPr="00DE5881">
        <w:t xml:space="preserve"> horas. Café</w:t>
      </w:r>
    </w:p>
    <w:p w:rsidR="002C0670" w:rsidRPr="00DE5881" w:rsidRDefault="00A14104" w:rsidP="00A14104">
      <w:pPr>
        <w:pStyle w:val="Lista"/>
        <w:jc w:val="both"/>
        <w:rPr>
          <w:bCs/>
        </w:rPr>
      </w:pPr>
      <w:r w:rsidRPr="00DE5881">
        <w:rPr>
          <w:bCs/>
        </w:rPr>
        <w:t>17,30 a 19,30 hs. c</w:t>
      </w:r>
      <w:r w:rsidR="008D432E" w:rsidRPr="00DE5881">
        <w:rPr>
          <w:bCs/>
        </w:rPr>
        <w:t>ontinúan las actividades</w:t>
      </w:r>
    </w:p>
    <w:p w:rsidR="00A14104" w:rsidRPr="00DE5881" w:rsidRDefault="00B41BF1" w:rsidP="00A14104">
      <w:pPr>
        <w:pStyle w:val="Listaconvietas"/>
        <w:numPr>
          <w:ilvl w:val="0"/>
          <w:numId w:val="0"/>
        </w:numPr>
        <w:ind w:left="360" w:hanging="360"/>
        <w:jc w:val="both"/>
        <w:rPr>
          <w:shd w:val="clear" w:color="auto" w:fill="FFFFFF"/>
        </w:rPr>
      </w:pPr>
      <w:r w:rsidRPr="00DE5881">
        <w:rPr>
          <w:rStyle w:val="Ttulo2Car"/>
          <w:b w:val="0"/>
        </w:rPr>
        <w:t xml:space="preserve">Conferencia: </w:t>
      </w:r>
      <w:r w:rsidRPr="00DE5881">
        <w:t xml:space="preserve">19,30 horas. Adrian Acosta Silva </w:t>
      </w:r>
      <w:r w:rsidRPr="00DE5881">
        <w:rPr>
          <w:rStyle w:val="apple-converted-space"/>
          <w:rFonts w:ascii="Arial" w:hAnsi="Arial" w:cs="Arial"/>
          <w:color w:val="222222"/>
          <w:sz w:val="15"/>
          <w:szCs w:val="15"/>
          <w:shd w:val="clear" w:color="auto" w:fill="FFFFFF"/>
        </w:rPr>
        <w:t> </w:t>
      </w:r>
      <w:r w:rsidRPr="00DE5881">
        <w:rPr>
          <w:shd w:val="clear" w:color="auto" w:fill="FFFFFF"/>
        </w:rPr>
        <w:t>"Gobierno</w:t>
      </w:r>
      <w:r w:rsidR="00A14104" w:rsidRPr="00DE5881">
        <w:rPr>
          <w:shd w:val="clear" w:color="auto" w:fill="FFFFFF"/>
        </w:rPr>
        <w:t xml:space="preserve"> universitario y comportamiento</w:t>
      </w:r>
    </w:p>
    <w:p w:rsidR="00B41BF1" w:rsidRPr="00DE5881" w:rsidRDefault="00B41BF1" w:rsidP="00A14104">
      <w:pPr>
        <w:pStyle w:val="Listaconvietas"/>
        <w:numPr>
          <w:ilvl w:val="0"/>
          <w:numId w:val="0"/>
        </w:numPr>
        <w:ind w:left="360" w:hanging="360"/>
        <w:jc w:val="both"/>
      </w:pPr>
      <w:r w:rsidRPr="00DE5881">
        <w:rPr>
          <w:shd w:val="clear" w:color="auto" w:fill="FFFFFF"/>
        </w:rPr>
        <w:t>institucional: agendas, experiencias y perspectivas".</w:t>
      </w:r>
    </w:p>
    <w:p w:rsidR="00A14104" w:rsidRPr="00DE5881" w:rsidRDefault="00B41BF1" w:rsidP="00A14104">
      <w:pPr>
        <w:pStyle w:val="Listaconvietas"/>
        <w:numPr>
          <w:ilvl w:val="0"/>
          <w:numId w:val="0"/>
        </w:numPr>
        <w:ind w:left="360" w:hanging="360"/>
        <w:jc w:val="both"/>
      </w:pPr>
      <w:proofErr w:type="spellStart"/>
      <w:r w:rsidRPr="00DE5881">
        <w:t>Auditorium</w:t>
      </w:r>
      <w:proofErr w:type="spellEnd"/>
      <w:r w:rsidRPr="00DE5881">
        <w:t xml:space="preserve"> UNSL</w:t>
      </w:r>
      <w:r w:rsidR="00A14104" w:rsidRPr="00DE5881">
        <w:t xml:space="preserve"> </w:t>
      </w:r>
    </w:p>
    <w:p w:rsidR="00B41BF1" w:rsidRPr="00DE5881" w:rsidRDefault="00B41BF1" w:rsidP="00A14104">
      <w:pPr>
        <w:pStyle w:val="Listaconvietas"/>
        <w:numPr>
          <w:ilvl w:val="0"/>
          <w:numId w:val="0"/>
        </w:numPr>
        <w:ind w:left="360" w:hanging="360"/>
        <w:jc w:val="both"/>
      </w:pPr>
      <w:r w:rsidRPr="00DE5881">
        <w:t>Presentación: Alicia</w:t>
      </w:r>
      <w:r w:rsidR="002438A4">
        <w:t xml:space="preserve"> </w:t>
      </w:r>
      <w:proofErr w:type="spellStart"/>
      <w:r w:rsidR="002438A4">
        <w:t>Villagra</w:t>
      </w:r>
      <w:proofErr w:type="spellEnd"/>
      <w:r w:rsidR="002438A4">
        <w:t xml:space="preserve"> de</w:t>
      </w:r>
      <w:r w:rsidRPr="00DE5881">
        <w:t xml:space="preserve"> Burgos</w:t>
      </w:r>
    </w:p>
    <w:p w:rsidR="008D432E" w:rsidRPr="00DE5881" w:rsidRDefault="008D432E" w:rsidP="004879F3">
      <w:pPr>
        <w:pStyle w:val="Listaconvietas"/>
        <w:numPr>
          <w:ilvl w:val="0"/>
          <w:numId w:val="0"/>
        </w:numPr>
        <w:ind w:left="360"/>
        <w:jc w:val="both"/>
        <w:rPr>
          <w:rStyle w:val="Ttulo2Car"/>
          <w:b w:val="0"/>
        </w:rPr>
      </w:pPr>
    </w:p>
    <w:p w:rsidR="002C0670" w:rsidRPr="00DE5881" w:rsidRDefault="002C0670" w:rsidP="00A14104">
      <w:pPr>
        <w:pStyle w:val="Listaconvietas"/>
        <w:numPr>
          <w:ilvl w:val="0"/>
          <w:numId w:val="0"/>
        </w:numPr>
        <w:jc w:val="both"/>
      </w:pPr>
      <w:r w:rsidRPr="00DE5881">
        <w:rPr>
          <w:rStyle w:val="Ttulo2Car"/>
          <w:b w:val="0"/>
        </w:rPr>
        <w:t>Cóctel de bienvenida</w:t>
      </w:r>
      <w:r w:rsidRPr="00DE5881">
        <w:t xml:space="preserve"> 2</w:t>
      </w:r>
      <w:r w:rsidR="002438A4">
        <w:t xml:space="preserve">1 horas en </w:t>
      </w:r>
      <w:r w:rsidR="002438A4">
        <w:rPr>
          <w:rFonts w:ascii="Arial" w:hAnsi="Arial" w:cs="Arial"/>
          <w:color w:val="222222"/>
          <w:sz w:val="20"/>
          <w:szCs w:val="20"/>
          <w:shd w:val="clear" w:color="auto" w:fill="FFFFFF"/>
        </w:rPr>
        <w:t xml:space="preserve">hall del </w:t>
      </w:r>
      <w:proofErr w:type="spellStart"/>
      <w:r w:rsidR="002438A4">
        <w:rPr>
          <w:rFonts w:ascii="Arial" w:hAnsi="Arial" w:cs="Arial"/>
          <w:color w:val="222222"/>
          <w:sz w:val="20"/>
          <w:szCs w:val="20"/>
          <w:shd w:val="clear" w:color="auto" w:fill="FFFFFF"/>
        </w:rPr>
        <w:t>a</w:t>
      </w:r>
      <w:r w:rsidR="002438A4" w:rsidRPr="00DE5881">
        <w:t>uditorium</w:t>
      </w:r>
      <w:proofErr w:type="spellEnd"/>
    </w:p>
    <w:p w:rsidR="00A14104" w:rsidRPr="00DE5881" w:rsidRDefault="00A14104" w:rsidP="004879F3">
      <w:pPr>
        <w:pStyle w:val="Ttulo2"/>
        <w:ind w:left="1416" w:firstLine="708"/>
        <w:jc w:val="both"/>
        <w:rPr>
          <w:b w:val="0"/>
        </w:rPr>
      </w:pPr>
    </w:p>
    <w:p w:rsidR="00A14104" w:rsidRPr="00DE5881" w:rsidRDefault="00A14104" w:rsidP="00A14104"/>
    <w:p w:rsidR="002C0670" w:rsidRPr="00DE5881" w:rsidRDefault="0033452B" w:rsidP="004879F3">
      <w:pPr>
        <w:pStyle w:val="Ttulo2"/>
        <w:ind w:left="1416" w:firstLine="708"/>
        <w:jc w:val="both"/>
        <w:rPr>
          <w:b w:val="0"/>
        </w:rPr>
      </w:pPr>
      <w:r w:rsidRPr="00DE5881">
        <w:rPr>
          <w:b w:val="0"/>
        </w:rPr>
        <w:lastRenderedPageBreak/>
        <w:t xml:space="preserve">             </w:t>
      </w:r>
      <w:r w:rsidR="002C0670" w:rsidRPr="00DE5881">
        <w:rPr>
          <w:b w:val="0"/>
        </w:rPr>
        <w:t>Viernes 30 de agosto</w:t>
      </w:r>
    </w:p>
    <w:p w:rsidR="002C0670" w:rsidRPr="00DE5881" w:rsidRDefault="00AA3454" w:rsidP="004879F3">
      <w:pPr>
        <w:pStyle w:val="Sinespaciado"/>
        <w:jc w:val="both"/>
        <w:rPr>
          <w:rStyle w:val="Ttulo2Car"/>
          <w:rFonts w:ascii="Times New Roman" w:hAnsi="Times New Roman" w:cs="Times New Roman"/>
          <w:b w:val="0"/>
          <w:color w:val="000000" w:themeColor="text1"/>
          <w:sz w:val="22"/>
          <w:szCs w:val="22"/>
        </w:rPr>
      </w:pPr>
      <w:r w:rsidRPr="00DE5881">
        <w:rPr>
          <w:rStyle w:val="Ttulo2Car"/>
          <w:rFonts w:ascii="Times New Roman" w:hAnsi="Times New Roman" w:cs="Times New Roman"/>
          <w:b w:val="0"/>
          <w:color w:val="000000" w:themeColor="text1"/>
          <w:sz w:val="22"/>
          <w:szCs w:val="22"/>
        </w:rPr>
        <w:t>Desde las 9</w:t>
      </w:r>
      <w:r w:rsidR="00D623A6" w:rsidRPr="00DE5881">
        <w:rPr>
          <w:rStyle w:val="Ttulo2Car"/>
          <w:rFonts w:ascii="Times New Roman" w:hAnsi="Times New Roman" w:cs="Times New Roman"/>
          <w:b w:val="0"/>
          <w:color w:val="000000" w:themeColor="text1"/>
          <w:sz w:val="22"/>
          <w:szCs w:val="22"/>
        </w:rPr>
        <w:t>,30</w:t>
      </w:r>
      <w:r w:rsidRPr="00DE5881">
        <w:rPr>
          <w:rStyle w:val="Ttulo2Car"/>
          <w:rFonts w:ascii="Times New Roman" w:hAnsi="Times New Roman" w:cs="Times New Roman"/>
          <w:b w:val="0"/>
          <w:color w:val="000000" w:themeColor="text1"/>
          <w:sz w:val="22"/>
          <w:szCs w:val="22"/>
        </w:rPr>
        <w:t xml:space="preserve"> a 12,30</w:t>
      </w:r>
      <w:r w:rsidR="00A14104" w:rsidRPr="00DE5881">
        <w:rPr>
          <w:rStyle w:val="Ttulo2Car"/>
          <w:rFonts w:ascii="Times New Roman" w:hAnsi="Times New Roman" w:cs="Times New Roman"/>
          <w:b w:val="0"/>
          <w:color w:val="000000" w:themeColor="text1"/>
          <w:sz w:val="22"/>
          <w:szCs w:val="22"/>
        </w:rPr>
        <w:t xml:space="preserve"> hs</w:t>
      </w:r>
      <w:r w:rsidR="009D0609" w:rsidRPr="00DE5881">
        <w:rPr>
          <w:rStyle w:val="Ttulo2Car"/>
          <w:rFonts w:ascii="Times New Roman" w:hAnsi="Times New Roman" w:cs="Times New Roman"/>
          <w:b w:val="0"/>
          <w:color w:val="000000" w:themeColor="text1"/>
          <w:sz w:val="22"/>
          <w:szCs w:val="22"/>
        </w:rPr>
        <w:t>:</w:t>
      </w:r>
      <w:r w:rsidRPr="00DE5881">
        <w:rPr>
          <w:rStyle w:val="Ttulo2Car"/>
          <w:rFonts w:ascii="Times New Roman" w:hAnsi="Times New Roman" w:cs="Times New Roman"/>
          <w:b w:val="0"/>
          <w:color w:val="000000" w:themeColor="text1"/>
          <w:sz w:val="22"/>
          <w:szCs w:val="22"/>
        </w:rPr>
        <w:t xml:space="preserve"> </w:t>
      </w:r>
    </w:p>
    <w:p w:rsidR="009E4DDF" w:rsidRPr="00DE5881" w:rsidRDefault="009D0609" w:rsidP="00A14104">
      <w:pPr>
        <w:pStyle w:val="Listaconvietas"/>
        <w:numPr>
          <w:ilvl w:val="0"/>
          <w:numId w:val="0"/>
        </w:numPr>
        <w:ind w:left="360" w:hanging="360"/>
        <w:jc w:val="both"/>
        <w:rPr>
          <w:rStyle w:val="Ttulo2Car"/>
          <w:rFonts w:asciiTheme="minorHAnsi" w:eastAsiaTheme="minorHAnsi" w:hAnsiTheme="minorHAnsi" w:cstheme="minorBidi"/>
          <w:b w:val="0"/>
          <w:color w:val="auto"/>
          <w:sz w:val="22"/>
          <w:szCs w:val="22"/>
        </w:rPr>
      </w:pPr>
      <w:r w:rsidRPr="00DE5881">
        <w:rPr>
          <w:rStyle w:val="Ttulo2Car"/>
          <w:b w:val="0"/>
        </w:rPr>
        <w:t>Ponencias, l</w:t>
      </w:r>
      <w:r w:rsidR="009E4DDF" w:rsidRPr="00DE5881">
        <w:rPr>
          <w:rStyle w:val="Ttulo2Car"/>
          <w:b w:val="0"/>
        </w:rPr>
        <w:t xml:space="preserve">ibros, foros y simposios </w:t>
      </w:r>
      <w:r w:rsidR="009E4DDF" w:rsidRPr="00DE5881">
        <w:rPr>
          <w:rStyle w:val="Ttulo2Car"/>
          <w:rFonts w:ascii="Times New Roman" w:hAnsi="Times New Roman" w:cs="Times New Roman"/>
          <w:b w:val="0"/>
          <w:color w:val="000000" w:themeColor="text1"/>
          <w:sz w:val="22"/>
          <w:szCs w:val="22"/>
        </w:rPr>
        <w:t xml:space="preserve"> Continuación</w:t>
      </w:r>
      <w:r w:rsidR="005921BF" w:rsidRPr="00DE5881">
        <w:rPr>
          <w:rStyle w:val="Ttulo2Car"/>
          <w:rFonts w:ascii="Times New Roman" w:hAnsi="Times New Roman" w:cs="Times New Roman"/>
          <w:b w:val="0"/>
          <w:color w:val="000000" w:themeColor="text1"/>
          <w:sz w:val="22"/>
          <w:szCs w:val="22"/>
        </w:rPr>
        <w:t xml:space="preserve"> ver programas especiales</w:t>
      </w:r>
    </w:p>
    <w:p w:rsidR="005921BF" w:rsidRPr="00DE5881" w:rsidRDefault="005921BF" w:rsidP="004879F3">
      <w:pPr>
        <w:pStyle w:val="Listaconvietas"/>
        <w:numPr>
          <w:ilvl w:val="0"/>
          <w:numId w:val="0"/>
        </w:numPr>
        <w:ind w:left="360"/>
        <w:jc w:val="both"/>
        <w:rPr>
          <w:bCs/>
        </w:rPr>
      </w:pPr>
    </w:p>
    <w:p w:rsidR="00D110FD" w:rsidRPr="00DE5881" w:rsidRDefault="00D110FD" w:rsidP="00A14104">
      <w:pPr>
        <w:pStyle w:val="Listaconvietas"/>
        <w:numPr>
          <w:ilvl w:val="0"/>
          <w:numId w:val="0"/>
        </w:numPr>
        <w:ind w:left="360" w:hanging="360"/>
        <w:jc w:val="both"/>
      </w:pPr>
      <w:r w:rsidRPr="00DE5881">
        <w:rPr>
          <w:rStyle w:val="Ttulo1Car"/>
          <w:b w:val="0"/>
        </w:rPr>
        <w:t>Panel</w:t>
      </w:r>
      <w:r w:rsidR="00A14104" w:rsidRPr="00DE5881">
        <w:rPr>
          <w:rStyle w:val="Ttulo1Car"/>
          <w:b w:val="0"/>
        </w:rPr>
        <w:t>:</w:t>
      </w:r>
      <w:r w:rsidRPr="00DE5881">
        <w:t xml:space="preserve"> </w:t>
      </w:r>
      <w:r w:rsidR="00B41BF1" w:rsidRPr="00DE5881">
        <w:t>11</w:t>
      </w:r>
      <w:r w:rsidRPr="00DE5881">
        <w:t xml:space="preserve">,30 hs: Los desafíos de la universidad en la democracia. </w:t>
      </w:r>
      <w:proofErr w:type="spellStart"/>
      <w:r w:rsidR="003F2434" w:rsidRPr="00DE5881">
        <w:t>Auditorium</w:t>
      </w:r>
      <w:proofErr w:type="spellEnd"/>
      <w:r w:rsidRPr="00DE5881">
        <w:t xml:space="preserve"> UNSL</w:t>
      </w:r>
    </w:p>
    <w:p w:rsidR="00D110FD" w:rsidRPr="00DE5881" w:rsidRDefault="00D110FD" w:rsidP="00A14104">
      <w:pPr>
        <w:pStyle w:val="Lista2"/>
        <w:ind w:left="0" w:firstLine="0"/>
        <w:jc w:val="both"/>
      </w:pPr>
      <w:r w:rsidRPr="00DE5881">
        <w:t xml:space="preserve">Marcela </w:t>
      </w:r>
      <w:proofErr w:type="spellStart"/>
      <w:r w:rsidRPr="00DE5881">
        <w:t>Mollis</w:t>
      </w:r>
      <w:proofErr w:type="spellEnd"/>
      <w:r w:rsidRPr="00DE5881">
        <w:t>. UBA</w:t>
      </w:r>
    </w:p>
    <w:p w:rsidR="00D110FD" w:rsidRPr="00DE5881" w:rsidRDefault="00D110FD" w:rsidP="00A14104">
      <w:pPr>
        <w:pStyle w:val="Lista2"/>
        <w:ind w:left="0" w:firstLine="0"/>
        <w:jc w:val="both"/>
      </w:pPr>
      <w:r w:rsidRPr="00DE5881">
        <w:t xml:space="preserve">Roberto </w:t>
      </w:r>
      <w:proofErr w:type="spellStart"/>
      <w:r w:rsidRPr="00DE5881">
        <w:t>Follari</w:t>
      </w:r>
      <w:proofErr w:type="spellEnd"/>
      <w:r w:rsidRPr="00DE5881">
        <w:t>. UNCU</w:t>
      </w:r>
    </w:p>
    <w:p w:rsidR="00D110FD" w:rsidRPr="00DE5881" w:rsidRDefault="00D110FD" w:rsidP="00A14104">
      <w:pPr>
        <w:pStyle w:val="Lista2"/>
        <w:ind w:left="0" w:firstLine="0"/>
        <w:jc w:val="both"/>
      </w:pPr>
      <w:r w:rsidRPr="00DE5881">
        <w:t xml:space="preserve">Claudio </w:t>
      </w:r>
      <w:proofErr w:type="spellStart"/>
      <w:r w:rsidRPr="00DE5881">
        <w:t>Su</w:t>
      </w:r>
      <w:r w:rsidR="00E56CDE" w:rsidRPr="00DE5881">
        <w:t>asná</w:t>
      </w:r>
      <w:r w:rsidRPr="00DE5881">
        <w:t>bar</w:t>
      </w:r>
      <w:proofErr w:type="spellEnd"/>
      <w:r w:rsidRPr="00DE5881">
        <w:t>. UNLP</w:t>
      </w:r>
    </w:p>
    <w:p w:rsidR="00D110FD" w:rsidRPr="00DE5881" w:rsidRDefault="00D110FD" w:rsidP="00A14104">
      <w:pPr>
        <w:pStyle w:val="Lista2"/>
        <w:ind w:left="0" w:firstLine="0"/>
        <w:jc w:val="both"/>
      </w:pPr>
      <w:r w:rsidRPr="00DE5881">
        <w:t>Augusto Pérez Lindo. UNMP</w:t>
      </w:r>
    </w:p>
    <w:p w:rsidR="00D110FD" w:rsidRPr="00DE5881" w:rsidRDefault="00D110FD" w:rsidP="00A14104">
      <w:pPr>
        <w:pStyle w:val="Lista2"/>
        <w:ind w:left="0" w:firstLine="0"/>
        <w:jc w:val="both"/>
      </w:pPr>
      <w:r w:rsidRPr="00DE5881">
        <w:t xml:space="preserve">Ana </w:t>
      </w:r>
      <w:proofErr w:type="spellStart"/>
      <w:r w:rsidRPr="00DE5881">
        <w:t>Fanelli</w:t>
      </w:r>
      <w:proofErr w:type="spellEnd"/>
      <w:r w:rsidRPr="00DE5881">
        <w:t xml:space="preserve"> </w:t>
      </w:r>
      <w:r w:rsidR="0033452B" w:rsidRPr="00DE5881">
        <w:t>CONICET_CEDES</w:t>
      </w:r>
    </w:p>
    <w:p w:rsidR="00D110FD" w:rsidRPr="00DE5881" w:rsidRDefault="00D110FD" w:rsidP="004879F3">
      <w:pPr>
        <w:pStyle w:val="Textoindependiente"/>
        <w:jc w:val="both"/>
      </w:pPr>
      <w:r w:rsidRPr="00DE5881">
        <w:t xml:space="preserve">Coordinadora: </w:t>
      </w:r>
      <w:proofErr w:type="spellStart"/>
      <w:r w:rsidRPr="00DE5881">
        <w:t>Jaqueline</w:t>
      </w:r>
      <w:proofErr w:type="spellEnd"/>
      <w:r w:rsidRPr="00DE5881">
        <w:t xml:space="preserve"> Noriega</w:t>
      </w:r>
    </w:p>
    <w:p w:rsidR="00AA3454" w:rsidRPr="00DE5881" w:rsidRDefault="002C0670" w:rsidP="00A14104">
      <w:pPr>
        <w:pStyle w:val="Listaconvietas"/>
        <w:numPr>
          <w:ilvl w:val="0"/>
          <w:numId w:val="0"/>
        </w:numPr>
        <w:ind w:left="360" w:hanging="360"/>
        <w:jc w:val="both"/>
      </w:pPr>
      <w:r w:rsidRPr="00DE5881">
        <w:t>11 a 11,30 horas. Café</w:t>
      </w:r>
    </w:p>
    <w:p w:rsidR="002C0670" w:rsidRPr="00DE5881" w:rsidRDefault="00AA3454" w:rsidP="00A14104">
      <w:pPr>
        <w:pStyle w:val="Listaconvietas"/>
        <w:numPr>
          <w:ilvl w:val="0"/>
          <w:numId w:val="0"/>
        </w:numPr>
        <w:jc w:val="both"/>
      </w:pPr>
      <w:r w:rsidRPr="00DE5881">
        <w:t>De</w:t>
      </w:r>
      <w:r w:rsidR="009D0609" w:rsidRPr="00DE5881">
        <w:t>sde</w:t>
      </w:r>
      <w:r w:rsidRPr="00DE5881">
        <w:t xml:space="preserve"> 11,30 a 12,30 hs:</w:t>
      </w:r>
      <w:r w:rsidR="002C0670" w:rsidRPr="00DE5881">
        <w:t xml:space="preserve"> </w:t>
      </w:r>
      <w:r w:rsidRPr="00DE5881">
        <w:t>Continúan las actividades programadas</w:t>
      </w:r>
    </w:p>
    <w:p w:rsidR="002C0670" w:rsidRPr="00DE5881" w:rsidRDefault="002C0670" w:rsidP="00A14104">
      <w:pPr>
        <w:pStyle w:val="Listaconvietas"/>
        <w:numPr>
          <w:ilvl w:val="0"/>
          <w:numId w:val="0"/>
        </w:numPr>
        <w:jc w:val="both"/>
      </w:pPr>
      <w:r w:rsidRPr="00DE5881">
        <w:t>13 a 14 horas: almuerzo Libre.</w:t>
      </w:r>
    </w:p>
    <w:p w:rsidR="002C0670" w:rsidRPr="00DE5881" w:rsidRDefault="002C0670" w:rsidP="004879F3">
      <w:pPr>
        <w:pStyle w:val="Listaconvietas"/>
        <w:numPr>
          <w:ilvl w:val="0"/>
          <w:numId w:val="0"/>
        </w:numPr>
        <w:ind w:left="360"/>
        <w:jc w:val="both"/>
      </w:pPr>
    </w:p>
    <w:p w:rsidR="00C437F7" w:rsidRPr="00DE5881" w:rsidRDefault="002C0670" w:rsidP="00A14104">
      <w:pPr>
        <w:pStyle w:val="Listaconvietas"/>
        <w:numPr>
          <w:ilvl w:val="0"/>
          <w:numId w:val="0"/>
        </w:numPr>
        <w:ind w:left="360" w:hanging="360"/>
        <w:jc w:val="both"/>
      </w:pPr>
      <w:r w:rsidRPr="00DE5881">
        <w:t>De 14</w:t>
      </w:r>
      <w:r w:rsidR="00D623A6" w:rsidRPr="00DE5881">
        <w:t>,30</w:t>
      </w:r>
      <w:r w:rsidRPr="00DE5881">
        <w:t xml:space="preserve"> a </w:t>
      </w:r>
      <w:r w:rsidR="00B23481" w:rsidRPr="00DE5881">
        <w:t>19,30</w:t>
      </w:r>
      <w:r w:rsidRPr="00DE5881">
        <w:t xml:space="preserve"> hs.</w:t>
      </w:r>
      <w:r w:rsidR="00A14104" w:rsidRPr="00DE5881">
        <w:t xml:space="preserve"> Continúan las actividades programada</w:t>
      </w:r>
      <w:r w:rsidR="00C437F7" w:rsidRPr="00DE5881">
        <w:t>s (Ponencias, foros, simposios,</w:t>
      </w:r>
    </w:p>
    <w:p w:rsidR="00A14104" w:rsidRPr="00DE5881" w:rsidRDefault="00A14104" w:rsidP="00A14104">
      <w:pPr>
        <w:pStyle w:val="Listaconvietas"/>
        <w:numPr>
          <w:ilvl w:val="0"/>
          <w:numId w:val="0"/>
        </w:numPr>
        <w:ind w:left="360" w:hanging="360"/>
        <w:jc w:val="both"/>
      </w:pPr>
      <w:r w:rsidRPr="00DE5881">
        <w:t>presentaciones de libros)</w:t>
      </w:r>
    </w:p>
    <w:p w:rsidR="00A14104" w:rsidRPr="00DE5881" w:rsidRDefault="00A14104" w:rsidP="00A14104">
      <w:pPr>
        <w:pStyle w:val="Listaconvietas"/>
        <w:numPr>
          <w:ilvl w:val="0"/>
          <w:numId w:val="0"/>
        </w:numPr>
        <w:ind w:left="360" w:hanging="360"/>
        <w:jc w:val="both"/>
      </w:pPr>
    </w:p>
    <w:p w:rsidR="002C0670" w:rsidRPr="00DE5881" w:rsidRDefault="00A14104" w:rsidP="00A14104">
      <w:pPr>
        <w:pStyle w:val="Listaconvietas"/>
        <w:numPr>
          <w:ilvl w:val="0"/>
          <w:numId w:val="0"/>
        </w:numPr>
        <w:ind w:left="360" w:hanging="360"/>
        <w:jc w:val="both"/>
      </w:pPr>
      <w:r w:rsidRPr="00DE5881">
        <w:t xml:space="preserve"> </w:t>
      </w:r>
      <w:r w:rsidR="002C0670" w:rsidRPr="00DE5881">
        <w:t>1</w:t>
      </w:r>
      <w:r w:rsidR="00B23481" w:rsidRPr="00DE5881">
        <w:t>7</w:t>
      </w:r>
      <w:r w:rsidR="002C0670" w:rsidRPr="00DE5881">
        <w:t xml:space="preserve"> a 1</w:t>
      </w:r>
      <w:r w:rsidR="00B23481" w:rsidRPr="00DE5881">
        <w:t>7</w:t>
      </w:r>
      <w:r w:rsidR="002C0670" w:rsidRPr="00DE5881">
        <w:t>,30 horas. Café</w:t>
      </w:r>
    </w:p>
    <w:p w:rsidR="002C0670" w:rsidRPr="00DE5881" w:rsidRDefault="002C0670" w:rsidP="004879F3">
      <w:pPr>
        <w:pStyle w:val="Listaconvietas"/>
        <w:numPr>
          <w:ilvl w:val="0"/>
          <w:numId w:val="0"/>
        </w:numPr>
        <w:ind w:left="360"/>
        <w:jc w:val="both"/>
      </w:pPr>
    </w:p>
    <w:p w:rsidR="00D110FD" w:rsidRPr="00DE5881" w:rsidRDefault="00D110FD" w:rsidP="00A14104">
      <w:pPr>
        <w:pStyle w:val="Listaconvietas"/>
        <w:numPr>
          <w:ilvl w:val="0"/>
          <w:numId w:val="0"/>
        </w:numPr>
        <w:ind w:left="360" w:hanging="360"/>
        <w:jc w:val="both"/>
      </w:pPr>
      <w:r w:rsidRPr="00DE5881">
        <w:rPr>
          <w:rStyle w:val="Ttulo2Car"/>
          <w:b w:val="0"/>
        </w:rPr>
        <w:t xml:space="preserve">Panel.  </w:t>
      </w:r>
      <w:r w:rsidRPr="00DE5881">
        <w:t>1</w:t>
      </w:r>
      <w:r w:rsidR="00B23481" w:rsidRPr="00DE5881">
        <w:t>7,30</w:t>
      </w:r>
      <w:r w:rsidR="00B23481" w:rsidRPr="00DE5881">
        <w:rPr>
          <w:rStyle w:val="Ttulo2Car"/>
          <w:b w:val="0"/>
        </w:rPr>
        <w:t xml:space="preserve"> </w:t>
      </w:r>
      <w:r w:rsidRPr="00DE5881">
        <w:rPr>
          <w:bCs/>
        </w:rPr>
        <w:t xml:space="preserve"> hs: “La internacionalización de la universidad en América Latina</w:t>
      </w:r>
      <w:r w:rsidRPr="00DE5881">
        <w:rPr>
          <w:rStyle w:val="Ttulo2Car"/>
          <w:b w:val="0"/>
        </w:rPr>
        <w:t>”.</w:t>
      </w:r>
      <w:r w:rsidRPr="00DE5881">
        <w:t xml:space="preserve"> </w:t>
      </w:r>
      <w:proofErr w:type="spellStart"/>
      <w:r w:rsidRPr="00DE5881">
        <w:t>Auditorium</w:t>
      </w:r>
      <w:proofErr w:type="spellEnd"/>
      <w:r w:rsidRPr="00DE5881">
        <w:t xml:space="preserve"> </w:t>
      </w:r>
    </w:p>
    <w:p w:rsidR="00D110FD" w:rsidRPr="00DE5881" w:rsidRDefault="00D110FD" w:rsidP="00A14104">
      <w:pPr>
        <w:pStyle w:val="Lista2"/>
        <w:ind w:left="0" w:firstLine="0"/>
        <w:jc w:val="both"/>
      </w:pPr>
      <w:proofErr w:type="spellStart"/>
      <w:r w:rsidRPr="00DE5881">
        <w:t>Affranio</w:t>
      </w:r>
      <w:proofErr w:type="spellEnd"/>
      <w:r w:rsidRPr="00DE5881">
        <w:t xml:space="preserve"> </w:t>
      </w:r>
      <w:proofErr w:type="spellStart"/>
      <w:r w:rsidRPr="00DE5881">
        <w:t>Mendez</w:t>
      </w:r>
      <w:proofErr w:type="spellEnd"/>
      <w:r w:rsidRPr="00DE5881">
        <w:t xml:space="preserve"> </w:t>
      </w:r>
      <w:proofErr w:type="spellStart"/>
      <w:r w:rsidRPr="00DE5881">
        <w:t>Catani</w:t>
      </w:r>
      <w:proofErr w:type="spellEnd"/>
      <w:r w:rsidRPr="00DE5881">
        <w:t>. Brasil</w:t>
      </w:r>
    </w:p>
    <w:p w:rsidR="00D110FD" w:rsidRPr="00DE5881" w:rsidRDefault="00D110FD" w:rsidP="00A14104">
      <w:pPr>
        <w:pStyle w:val="Lista2"/>
        <w:ind w:left="0" w:firstLine="0"/>
        <w:jc w:val="both"/>
      </w:pPr>
      <w:r w:rsidRPr="00DE5881">
        <w:t>Claudio Rama. Uruguay</w:t>
      </w:r>
    </w:p>
    <w:p w:rsidR="00D110FD" w:rsidRPr="00DE5881" w:rsidRDefault="00D110FD" w:rsidP="00A14104">
      <w:pPr>
        <w:pStyle w:val="Lista2"/>
        <w:ind w:left="0" w:firstLine="0"/>
        <w:jc w:val="both"/>
      </w:pPr>
      <w:r w:rsidRPr="00DE5881">
        <w:t xml:space="preserve">Norberto Fernández </w:t>
      </w:r>
      <w:proofErr w:type="spellStart"/>
      <w:r w:rsidRPr="00DE5881">
        <w:t>Lamarra</w:t>
      </w:r>
      <w:proofErr w:type="spellEnd"/>
      <w:r w:rsidRPr="00DE5881">
        <w:t>. Argentina.</w:t>
      </w:r>
    </w:p>
    <w:p w:rsidR="00D110FD" w:rsidRPr="00DE5881" w:rsidRDefault="00D110FD" w:rsidP="00A14104">
      <w:pPr>
        <w:pStyle w:val="Lista2"/>
        <w:ind w:left="0" w:firstLine="0"/>
        <w:jc w:val="both"/>
      </w:pPr>
      <w:r w:rsidRPr="00DE5881">
        <w:t xml:space="preserve">Coordinador: Sonia </w:t>
      </w:r>
      <w:proofErr w:type="spellStart"/>
      <w:r w:rsidRPr="00DE5881">
        <w:t>Riveros</w:t>
      </w:r>
      <w:proofErr w:type="spellEnd"/>
    </w:p>
    <w:p w:rsidR="00C437F7" w:rsidRPr="00DE5881" w:rsidRDefault="00C437F7" w:rsidP="004879F3">
      <w:pPr>
        <w:pStyle w:val="Ttulo2"/>
        <w:ind w:left="2124" w:firstLine="708"/>
        <w:jc w:val="both"/>
        <w:rPr>
          <w:b w:val="0"/>
        </w:rPr>
      </w:pPr>
    </w:p>
    <w:p w:rsidR="002C0670" w:rsidRPr="00DE5881" w:rsidRDefault="002C0670" w:rsidP="004879F3">
      <w:pPr>
        <w:pStyle w:val="Ttulo2"/>
        <w:ind w:left="2124" w:firstLine="708"/>
        <w:jc w:val="both"/>
        <w:rPr>
          <w:b w:val="0"/>
        </w:rPr>
      </w:pPr>
      <w:r w:rsidRPr="00DE5881">
        <w:rPr>
          <w:b w:val="0"/>
        </w:rPr>
        <w:t xml:space="preserve">Sábado </w:t>
      </w:r>
      <w:r w:rsidR="00B76147" w:rsidRPr="00DE5881">
        <w:rPr>
          <w:b w:val="0"/>
        </w:rPr>
        <w:t xml:space="preserve"> 31 </w:t>
      </w:r>
      <w:r w:rsidRPr="00DE5881">
        <w:rPr>
          <w:b w:val="0"/>
        </w:rPr>
        <w:t>de agosto</w:t>
      </w:r>
    </w:p>
    <w:p w:rsidR="00185B5B" w:rsidRDefault="00185B5B" w:rsidP="003526FC">
      <w:pPr>
        <w:pStyle w:val="Listaconvietas"/>
        <w:numPr>
          <w:ilvl w:val="0"/>
          <w:numId w:val="0"/>
        </w:numPr>
        <w:ind w:left="360" w:hanging="360"/>
        <w:jc w:val="both"/>
      </w:pPr>
    </w:p>
    <w:p w:rsidR="005921BF" w:rsidRPr="00DE5881" w:rsidRDefault="003526FC" w:rsidP="003526FC">
      <w:pPr>
        <w:pStyle w:val="Listaconvietas"/>
        <w:numPr>
          <w:ilvl w:val="0"/>
          <w:numId w:val="0"/>
        </w:numPr>
        <w:ind w:left="360" w:hanging="360"/>
        <w:jc w:val="both"/>
      </w:pPr>
      <w:r w:rsidRPr="00DE5881">
        <w:t>De</w:t>
      </w:r>
      <w:r w:rsidR="009D0609" w:rsidRPr="00DE5881">
        <w:t>sde</w:t>
      </w:r>
      <w:r w:rsidRPr="00DE5881">
        <w:t xml:space="preserve">  </w:t>
      </w:r>
      <w:r w:rsidR="002C0670" w:rsidRPr="00DE5881">
        <w:t>9  a 11,30  horas</w:t>
      </w:r>
      <w:r w:rsidRPr="00DE5881">
        <w:t>:</w:t>
      </w:r>
    </w:p>
    <w:p w:rsidR="002C0670" w:rsidRPr="00DE5881" w:rsidRDefault="005921BF" w:rsidP="004879F3">
      <w:pPr>
        <w:pStyle w:val="Listaconvietas"/>
        <w:numPr>
          <w:ilvl w:val="0"/>
          <w:numId w:val="0"/>
        </w:numPr>
        <w:jc w:val="both"/>
        <w:rPr>
          <w:rStyle w:val="Ttulo2Car"/>
          <w:b w:val="0"/>
        </w:rPr>
      </w:pPr>
      <w:r w:rsidRPr="00DE5881">
        <w:rPr>
          <w:rStyle w:val="Ttulo2Car"/>
          <w:b w:val="0"/>
        </w:rPr>
        <w:t>Ponencias</w:t>
      </w:r>
      <w:r w:rsidR="0033452B" w:rsidRPr="00DE5881">
        <w:rPr>
          <w:rStyle w:val="Ttulo2Car"/>
          <w:b w:val="0"/>
        </w:rPr>
        <w:t>,  l</w:t>
      </w:r>
      <w:r w:rsidRPr="00DE5881">
        <w:rPr>
          <w:rStyle w:val="Ttulo2Car"/>
          <w:b w:val="0"/>
        </w:rPr>
        <w:t xml:space="preserve">ibros, foros y simposios </w:t>
      </w:r>
      <w:r w:rsidR="0033452B" w:rsidRPr="00DE5881">
        <w:t>Continúan las actividades programadas</w:t>
      </w:r>
    </w:p>
    <w:p w:rsidR="009D0609" w:rsidRPr="00DE5881" w:rsidRDefault="009D0609" w:rsidP="003526FC">
      <w:pPr>
        <w:pStyle w:val="Listaconvietas"/>
        <w:numPr>
          <w:ilvl w:val="0"/>
          <w:numId w:val="0"/>
        </w:numPr>
        <w:ind w:left="360" w:hanging="360"/>
        <w:jc w:val="both"/>
        <w:rPr>
          <w:rStyle w:val="Ttulo2Car"/>
          <w:b w:val="0"/>
        </w:rPr>
      </w:pPr>
    </w:p>
    <w:p w:rsidR="00C437F7" w:rsidRPr="00DE5881" w:rsidRDefault="002C0670" w:rsidP="003526FC">
      <w:pPr>
        <w:pStyle w:val="Listaconvietas"/>
        <w:numPr>
          <w:ilvl w:val="0"/>
          <w:numId w:val="0"/>
        </w:numPr>
        <w:ind w:left="360" w:hanging="360"/>
        <w:jc w:val="both"/>
        <w:rPr>
          <w:rFonts w:ascii="Arial" w:hAnsi="Arial" w:cs="Arial"/>
          <w:color w:val="222222"/>
          <w:sz w:val="18"/>
          <w:szCs w:val="18"/>
          <w:shd w:val="clear" w:color="auto" w:fill="FFFFFF"/>
        </w:rPr>
      </w:pPr>
      <w:r w:rsidRPr="00DE5881">
        <w:rPr>
          <w:rStyle w:val="Ttulo2Car"/>
          <w:b w:val="0"/>
        </w:rPr>
        <w:t>Conferencia</w:t>
      </w:r>
      <w:r w:rsidRPr="00DE5881">
        <w:t xml:space="preserve"> 11</w:t>
      </w:r>
      <w:r w:rsidR="00B23481" w:rsidRPr="00DE5881">
        <w:t xml:space="preserve">,30 </w:t>
      </w:r>
      <w:r w:rsidRPr="00DE5881">
        <w:t xml:space="preserve"> horas. Horacio </w:t>
      </w:r>
      <w:proofErr w:type="spellStart"/>
      <w:r w:rsidRPr="00DE5881">
        <w:t>Cerutti</w:t>
      </w:r>
      <w:proofErr w:type="spellEnd"/>
      <w:r w:rsidRPr="00DE5881">
        <w:t xml:space="preserve"> </w:t>
      </w:r>
      <w:r w:rsidRPr="00DE5881">
        <w:rPr>
          <w:rFonts w:ascii="Arial" w:hAnsi="Arial" w:cs="Arial"/>
          <w:color w:val="222222"/>
          <w:sz w:val="18"/>
          <w:szCs w:val="18"/>
          <w:shd w:val="clear" w:color="auto" w:fill="FFFFFF"/>
        </w:rPr>
        <w:t>"La filosofía en la</w:t>
      </w:r>
      <w:r w:rsidR="00C437F7" w:rsidRPr="00DE5881">
        <w:rPr>
          <w:rFonts w:ascii="Arial" w:hAnsi="Arial" w:cs="Arial"/>
          <w:color w:val="222222"/>
          <w:sz w:val="18"/>
          <w:szCs w:val="18"/>
          <w:shd w:val="clear" w:color="auto" w:fill="FFFFFF"/>
        </w:rPr>
        <w:t xml:space="preserve"> universidad y más allá (¿o más</w:t>
      </w:r>
    </w:p>
    <w:p w:rsidR="002C0670" w:rsidRPr="00DE5881" w:rsidRDefault="002C0670" w:rsidP="003526FC">
      <w:pPr>
        <w:pStyle w:val="Listaconvietas"/>
        <w:numPr>
          <w:ilvl w:val="0"/>
          <w:numId w:val="0"/>
        </w:numPr>
        <w:ind w:left="360" w:hanging="360"/>
        <w:jc w:val="both"/>
      </w:pPr>
      <w:r w:rsidRPr="00DE5881">
        <w:rPr>
          <w:rFonts w:ascii="Arial" w:hAnsi="Arial" w:cs="Arial"/>
          <w:color w:val="222222"/>
          <w:sz w:val="18"/>
          <w:szCs w:val="18"/>
          <w:shd w:val="clear" w:color="auto" w:fill="FFFFFF"/>
        </w:rPr>
        <w:t>acá</w:t>
      </w:r>
      <w:proofErr w:type="gramStart"/>
      <w:r w:rsidRPr="00DE5881">
        <w:rPr>
          <w:rFonts w:ascii="Arial" w:hAnsi="Arial" w:cs="Arial"/>
          <w:color w:val="222222"/>
          <w:sz w:val="18"/>
          <w:szCs w:val="18"/>
          <w:shd w:val="clear" w:color="auto" w:fill="FFFFFF"/>
        </w:rPr>
        <w:t>?</w:t>
      </w:r>
      <w:proofErr w:type="gramEnd"/>
      <w:r w:rsidRPr="00DE5881">
        <w:rPr>
          <w:rFonts w:ascii="Arial" w:hAnsi="Arial" w:cs="Arial"/>
          <w:color w:val="222222"/>
          <w:sz w:val="18"/>
          <w:szCs w:val="18"/>
          <w:shd w:val="clear" w:color="auto" w:fill="FFFFFF"/>
        </w:rPr>
        <w:t>) de ella"</w:t>
      </w:r>
      <w:r w:rsidRPr="00DE5881">
        <w:t>.</w:t>
      </w:r>
      <w:r w:rsidR="00642FCE" w:rsidRPr="00DE5881">
        <w:t xml:space="preserve">  </w:t>
      </w:r>
      <w:r w:rsidRPr="00DE5881">
        <w:t xml:space="preserve">  </w:t>
      </w:r>
      <w:proofErr w:type="spellStart"/>
      <w:r w:rsidRPr="00DE5881">
        <w:t>Auditorium</w:t>
      </w:r>
      <w:proofErr w:type="spellEnd"/>
      <w:r w:rsidRPr="00DE5881">
        <w:t xml:space="preserve"> UNSL </w:t>
      </w:r>
    </w:p>
    <w:p w:rsidR="002C0670" w:rsidRPr="00DE5881" w:rsidRDefault="002C0670" w:rsidP="003526FC">
      <w:pPr>
        <w:pStyle w:val="Lista2"/>
        <w:ind w:left="0" w:firstLine="0"/>
        <w:jc w:val="both"/>
      </w:pPr>
      <w:r w:rsidRPr="00DE5881">
        <w:t>Presentación: Sonia Araujo</w:t>
      </w:r>
    </w:p>
    <w:p w:rsidR="002C0670" w:rsidRPr="00DE5881" w:rsidRDefault="002C0670" w:rsidP="004879F3">
      <w:pPr>
        <w:pStyle w:val="Lista"/>
        <w:jc w:val="both"/>
      </w:pPr>
      <w:r w:rsidRPr="00DE5881">
        <w:t xml:space="preserve">12 Acto de cierre del Encuentro </w:t>
      </w:r>
    </w:p>
    <w:p w:rsidR="002C0670" w:rsidRPr="00DE5881" w:rsidRDefault="002C0670" w:rsidP="004879F3">
      <w:pPr>
        <w:pStyle w:val="Lista"/>
        <w:jc w:val="both"/>
      </w:pPr>
      <w:r w:rsidRPr="00DE5881">
        <w:t>Palabras de los coordinadores. Cierre artístico</w:t>
      </w:r>
    </w:p>
    <w:p w:rsidR="009757D1" w:rsidRPr="00DE5881" w:rsidRDefault="009757D1" w:rsidP="00CE79E0">
      <w:pPr>
        <w:pStyle w:val="Ttulo2"/>
        <w:jc w:val="center"/>
        <w:rPr>
          <w:b w:val="0"/>
        </w:rPr>
      </w:pPr>
      <w:r w:rsidRPr="00DE5881">
        <w:rPr>
          <w:b w:val="0"/>
        </w:rPr>
        <w:lastRenderedPageBreak/>
        <w:t>PROGRAMA DE PRESENTACI</w:t>
      </w:r>
      <w:r w:rsidR="0080743C" w:rsidRPr="00DE5881">
        <w:rPr>
          <w:b w:val="0"/>
        </w:rPr>
        <w:t>Ó</w:t>
      </w:r>
      <w:r w:rsidRPr="00DE5881">
        <w:rPr>
          <w:b w:val="0"/>
        </w:rPr>
        <w:t xml:space="preserve">N DE </w:t>
      </w:r>
      <w:r w:rsidR="00700DBE" w:rsidRPr="00DE5881">
        <w:rPr>
          <w:b w:val="0"/>
        </w:rPr>
        <w:t>REVISTA</w:t>
      </w:r>
      <w:r w:rsidR="002438A4">
        <w:rPr>
          <w:b w:val="0"/>
        </w:rPr>
        <w:t>S</w:t>
      </w:r>
    </w:p>
    <w:p w:rsidR="00DE7090" w:rsidRPr="00DE5881" w:rsidRDefault="00DE7090" w:rsidP="004879F3">
      <w:pPr>
        <w:pStyle w:val="Ttulo2"/>
        <w:jc w:val="both"/>
        <w:rPr>
          <w:b w:val="0"/>
          <w:sz w:val="24"/>
          <w:szCs w:val="24"/>
          <w:shd w:val="clear" w:color="auto" w:fill="FFFFFF"/>
        </w:rPr>
      </w:pPr>
      <w:r w:rsidRPr="00DE5881">
        <w:rPr>
          <w:b w:val="0"/>
          <w:sz w:val="24"/>
          <w:szCs w:val="24"/>
          <w:shd w:val="clear" w:color="auto" w:fill="FFFFFF"/>
        </w:rPr>
        <w:t>Último Número (15) de la Revista Pensamiento</w:t>
      </w:r>
    </w:p>
    <w:p w:rsidR="00C437F7" w:rsidRPr="00DE5881" w:rsidRDefault="00C437F7" w:rsidP="00DE5881">
      <w:pPr>
        <w:spacing w:line="240" w:lineRule="auto"/>
        <w:contextualSpacing/>
        <w:jc w:val="both"/>
        <w:rPr>
          <w:shd w:val="clear" w:color="auto" w:fill="FFFFFF"/>
        </w:rPr>
      </w:pPr>
      <w:r w:rsidRPr="00DE5881">
        <w:rPr>
          <w:shd w:val="clear" w:color="auto" w:fill="FFFFFF"/>
        </w:rPr>
        <w:t xml:space="preserve">Día 30 </w:t>
      </w:r>
      <w:r w:rsidR="0080743C" w:rsidRPr="00DE5881">
        <w:rPr>
          <w:shd w:val="clear" w:color="auto" w:fill="FFFFFF"/>
        </w:rPr>
        <w:t>entre</w:t>
      </w:r>
      <w:r w:rsidRPr="00DE5881">
        <w:rPr>
          <w:shd w:val="clear" w:color="auto" w:fill="FFFFFF"/>
        </w:rPr>
        <w:t xml:space="preserve"> las 14,30 a 17 hs en el </w:t>
      </w:r>
      <w:proofErr w:type="spellStart"/>
      <w:r w:rsidRPr="00DE5881">
        <w:rPr>
          <w:shd w:val="clear" w:color="auto" w:fill="FFFFFF"/>
        </w:rPr>
        <w:t>Microcine</w:t>
      </w:r>
      <w:proofErr w:type="spellEnd"/>
    </w:p>
    <w:p w:rsidR="00DE7090" w:rsidRPr="00DE5881" w:rsidRDefault="00DE7090" w:rsidP="00DE5881">
      <w:pPr>
        <w:spacing w:line="240" w:lineRule="auto"/>
        <w:contextualSpacing/>
        <w:jc w:val="both"/>
        <w:rPr>
          <w:shd w:val="clear" w:color="auto" w:fill="FFFFFF"/>
        </w:rPr>
      </w:pPr>
      <w:r w:rsidRPr="00DE5881">
        <w:rPr>
          <w:shd w:val="clear" w:color="auto" w:fill="FFFFFF"/>
        </w:rPr>
        <w:t xml:space="preserve">Comenta: Roberto </w:t>
      </w:r>
      <w:proofErr w:type="spellStart"/>
      <w:r w:rsidRPr="00DE5881">
        <w:rPr>
          <w:shd w:val="clear" w:color="auto" w:fill="FFFFFF"/>
        </w:rPr>
        <w:t>Follari</w:t>
      </w:r>
      <w:proofErr w:type="spellEnd"/>
      <w:r w:rsidRPr="00DE5881">
        <w:rPr>
          <w:shd w:val="clear" w:color="auto" w:fill="FFFFFF"/>
        </w:rPr>
        <w:t xml:space="preserve">, Daniela </w:t>
      </w:r>
      <w:proofErr w:type="spellStart"/>
      <w:r w:rsidRPr="00DE5881">
        <w:rPr>
          <w:shd w:val="clear" w:color="auto" w:fill="FFFFFF"/>
        </w:rPr>
        <w:t>Altairo</w:t>
      </w:r>
      <w:proofErr w:type="spellEnd"/>
      <w:r w:rsidRPr="00DE5881">
        <w:rPr>
          <w:shd w:val="clear" w:color="auto" w:fill="FFFFFF"/>
        </w:rPr>
        <w:t xml:space="preserve"> y Marcelo </w:t>
      </w:r>
      <w:proofErr w:type="spellStart"/>
      <w:r w:rsidRPr="00DE5881">
        <w:rPr>
          <w:shd w:val="clear" w:color="auto" w:fill="FFFFFF"/>
        </w:rPr>
        <w:t>Prati</w:t>
      </w:r>
      <w:proofErr w:type="spellEnd"/>
    </w:p>
    <w:p w:rsidR="00DE5881" w:rsidRPr="00DE5881" w:rsidRDefault="00DE5881" w:rsidP="00DE5881">
      <w:pPr>
        <w:spacing w:line="240" w:lineRule="auto"/>
        <w:contextualSpacing/>
        <w:jc w:val="both"/>
      </w:pPr>
    </w:p>
    <w:p w:rsidR="00DE7090" w:rsidRPr="00DE5881" w:rsidRDefault="00DE7090" w:rsidP="00DE5881">
      <w:pPr>
        <w:spacing w:line="240" w:lineRule="auto"/>
        <w:contextualSpacing/>
        <w:jc w:val="both"/>
      </w:pPr>
      <w:r w:rsidRPr="00DE5881">
        <w:t xml:space="preserve">El espíritu con que fue creado Pensamiento Universitario ha sido la defensa de la universidad pública, la reflexión sobre la universidad a partir de la investigación y la construcción de espacios para esa reflexión. De allí que nos pareció importante presentar la revista en el Encuentro “La Universidad como Objeto de Investigación”, porque prácticamente nacieron juntos. El Encuentro ya era anunciado en el número 2 de la revista, ambos formaban parte de una estrategia de construcción y consolidación de un campo de conocimiento ideada por Pedro </w:t>
      </w:r>
      <w:proofErr w:type="spellStart"/>
      <w:r w:rsidRPr="00DE5881">
        <w:t>Krotsch</w:t>
      </w:r>
      <w:proofErr w:type="spellEnd"/>
      <w:r w:rsidRPr="00DE5881">
        <w:t>.</w:t>
      </w:r>
    </w:p>
    <w:p w:rsidR="00DE7090" w:rsidRPr="00DE5881" w:rsidRDefault="00DE7090" w:rsidP="004879F3">
      <w:pPr>
        <w:jc w:val="both"/>
      </w:pPr>
      <w:r w:rsidRPr="00DE5881">
        <w:t xml:space="preserve">El número que presentamos está dedicado a los académicos desde distintos enfoques: la disciplina y su inserción en el mundo; la situación de los académicos en Argentina y su adecuación a los requerimientos internacionales; la movilidad de los investigadores universitarios a partir de un estudio en tres universidades “nuevas” del </w:t>
      </w:r>
      <w:proofErr w:type="spellStart"/>
      <w:r w:rsidRPr="00DE5881">
        <w:t>conurbano</w:t>
      </w:r>
      <w:proofErr w:type="spellEnd"/>
      <w:r w:rsidRPr="00DE5881">
        <w:t xml:space="preserve">; dos entrevistas que responden a ciertas inquietudes de la relación de la universidad con el estado; y finalmente se transcribe el discurso de la rectora Carolina </w:t>
      </w:r>
      <w:proofErr w:type="spellStart"/>
      <w:r w:rsidRPr="00DE5881">
        <w:t>Scotto</w:t>
      </w:r>
      <w:proofErr w:type="spellEnd"/>
      <w:r w:rsidRPr="00DE5881">
        <w:t xml:space="preserve"> al iniciarse los festejos por los 400 años de la Universidad de Córdoba. Como siempre las reseñas de libros y una novedad, las de las tesis. </w:t>
      </w:r>
    </w:p>
    <w:p w:rsidR="0080743C" w:rsidRPr="00DE5881" w:rsidRDefault="0080743C" w:rsidP="004879F3">
      <w:pPr>
        <w:pStyle w:val="Ttulo2"/>
        <w:jc w:val="both"/>
        <w:rPr>
          <w:rFonts w:eastAsia="Times New Roman"/>
          <w:b w:val="0"/>
          <w:sz w:val="24"/>
          <w:szCs w:val="24"/>
          <w:shd w:val="clear" w:color="auto" w:fill="FFFFFF"/>
        </w:rPr>
      </w:pPr>
    </w:p>
    <w:p w:rsidR="0080743C" w:rsidRPr="00DE5881" w:rsidRDefault="0080743C" w:rsidP="0080743C">
      <w:pPr>
        <w:pStyle w:val="Ttulo2"/>
        <w:jc w:val="center"/>
        <w:rPr>
          <w:b w:val="0"/>
        </w:rPr>
      </w:pPr>
      <w:r w:rsidRPr="00DE5881">
        <w:rPr>
          <w:b w:val="0"/>
        </w:rPr>
        <w:t>PROGRAMA DE PRESENTACIONES DE LIBROS</w:t>
      </w:r>
    </w:p>
    <w:p w:rsidR="00861CCA" w:rsidRPr="00DE5881" w:rsidRDefault="00861CCA" w:rsidP="004879F3">
      <w:pPr>
        <w:pStyle w:val="Ttulo2"/>
        <w:jc w:val="both"/>
        <w:rPr>
          <w:b w:val="0"/>
          <w:sz w:val="24"/>
          <w:szCs w:val="24"/>
          <w:shd w:val="clear" w:color="auto" w:fill="FFFFFF"/>
        </w:rPr>
      </w:pPr>
      <w:r w:rsidRPr="00DE5881">
        <w:rPr>
          <w:rFonts w:eastAsia="Times New Roman"/>
          <w:b w:val="0"/>
          <w:sz w:val="24"/>
          <w:szCs w:val="24"/>
          <w:shd w:val="clear" w:color="auto" w:fill="FFFFFF"/>
        </w:rPr>
        <w:t>Educación, Gobierno e Instituciones en contextos diversos</w:t>
      </w:r>
      <w:r w:rsidR="00700DBE" w:rsidRPr="00DE5881">
        <w:rPr>
          <w:rFonts w:eastAsia="Times New Roman"/>
          <w:b w:val="0"/>
          <w:sz w:val="24"/>
          <w:szCs w:val="24"/>
          <w:shd w:val="clear" w:color="auto" w:fill="FFFFFF"/>
        </w:rPr>
        <w:t>.</w:t>
      </w:r>
      <w:r w:rsidRPr="00DE5881">
        <w:rPr>
          <w:rFonts w:eastAsia="Times New Roman"/>
          <w:b w:val="0"/>
          <w:sz w:val="24"/>
          <w:szCs w:val="24"/>
          <w:shd w:val="clear" w:color="auto" w:fill="FFFFFF"/>
        </w:rPr>
        <w:t> </w:t>
      </w:r>
      <w:r w:rsidR="00700DBE" w:rsidRPr="00DE5881">
        <w:rPr>
          <w:rFonts w:eastAsia="Times New Roman"/>
          <w:b w:val="0"/>
          <w:sz w:val="24"/>
          <w:szCs w:val="24"/>
          <w:shd w:val="clear" w:color="auto" w:fill="FFFFFF"/>
        </w:rPr>
        <w:t>P</w:t>
      </w:r>
      <w:r w:rsidRPr="00DE5881">
        <w:rPr>
          <w:rFonts w:eastAsia="Times New Roman"/>
          <w:b w:val="0"/>
          <w:sz w:val="24"/>
          <w:szCs w:val="24"/>
          <w:shd w:val="clear" w:color="auto" w:fill="FFFFFF"/>
        </w:rPr>
        <w:t>ublicado por la Colección E-</w:t>
      </w:r>
      <w:proofErr w:type="spellStart"/>
      <w:r w:rsidRPr="00DE5881">
        <w:rPr>
          <w:rFonts w:eastAsia="Times New Roman"/>
          <w:b w:val="0"/>
          <w:sz w:val="24"/>
          <w:szCs w:val="24"/>
          <w:shd w:val="clear" w:color="auto" w:fill="FFFFFF"/>
        </w:rPr>
        <w:t>Book</w:t>
      </w:r>
      <w:proofErr w:type="spellEnd"/>
      <w:r w:rsidRPr="00DE5881">
        <w:rPr>
          <w:rFonts w:eastAsia="Times New Roman"/>
          <w:b w:val="0"/>
          <w:sz w:val="24"/>
          <w:szCs w:val="24"/>
          <w:shd w:val="clear" w:color="auto" w:fill="FFFFFF"/>
        </w:rPr>
        <w:t xml:space="preserve"> del LAE de la FCH-UNSL</w:t>
      </w:r>
      <w:r w:rsidR="002960DF" w:rsidRPr="00DE5881">
        <w:rPr>
          <w:rFonts w:eastAsia="Times New Roman"/>
          <w:b w:val="0"/>
          <w:sz w:val="24"/>
          <w:szCs w:val="24"/>
          <w:shd w:val="clear" w:color="auto" w:fill="FFFFFF"/>
        </w:rPr>
        <w:t>. 2012</w:t>
      </w:r>
    </w:p>
    <w:p w:rsidR="006C1177" w:rsidRPr="00DE5881" w:rsidRDefault="00861CCA" w:rsidP="004879F3">
      <w:pPr>
        <w:jc w:val="both"/>
      </w:pPr>
      <w:r w:rsidRPr="00DE5881">
        <w:t xml:space="preserve">Eloísa </w:t>
      </w:r>
      <w:proofErr w:type="spellStart"/>
      <w:r w:rsidRPr="00DE5881">
        <w:t>Bordoli</w:t>
      </w:r>
      <w:proofErr w:type="spellEnd"/>
      <w:r w:rsidRPr="00DE5881">
        <w:t xml:space="preserve"> (Universidad de la República), Ana María Corti, Lucía B. García, Renata </w:t>
      </w:r>
      <w:proofErr w:type="spellStart"/>
      <w:r w:rsidRPr="00DE5881">
        <w:t>Giovine</w:t>
      </w:r>
      <w:proofErr w:type="spellEnd"/>
      <w:r w:rsidRPr="00DE5881">
        <w:t xml:space="preserve"> (Universidad Nacional del Centro de la </w:t>
      </w:r>
      <w:proofErr w:type="spellStart"/>
      <w:r w:rsidRPr="00DE5881">
        <w:t>Pcia</w:t>
      </w:r>
      <w:proofErr w:type="spellEnd"/>
      <w:r w:rsidRPr="00DE5881">
        <w:t xml:space="preserve"> de Bs As) y Antonio Romano (Universidad de la República).</w:t>
      </w:r>
      <w:r w:rsidR="006C1177" w:rsidRPr="00DE5881">
        <w:t xml:space="preserve"> </w:t>
      </w:r>
    </w:p>
    <w:p w:rsidR="007E2E59" w:rsidRPr="00DE5881" w:rsidRDefault="007E2E59" w:rsidP="00DE5881">
      <w:pPr>
        <w:spacing w:line="240" w:lineRule="auto"/>
        <w:contextualSpacing/>
        <w:jc w:val="both"/>
      </w:pPr>
      <w:r w:rsidRPr="00DE5881">
        <w:t>Día 29 e</w:t>
      </w:r>
      <w:r w:rsidR="0080743C" w:rsidRPr="00DE5881">
        <w:t>ntre</w:t>
      </w:r>
      <w:r w:rsidRPr="00DE5881">
        <w:t xml:space="preserve"> 15,30 a 17,30 hs en el </w:t>
      </w:r>
      <w:proofErr w:type="spellStart"/>
      <w:r w:rsidRPr="00DE5881">
        <w:t>Microcine</w:t>
      </w:r>
      <w:proofErr w:type="spellEnd"/>
    </w:p>
    <w:p w:rsidR="007E2E59" w:rsidRPr="00DE5881" w:rsidRDefault="007E2E59" w:rsidP="00DE5881">
      <w:pPr>
        <w:spacing w:line="240" w:lineRule="auto"/>
        <w:contextualSpacing/>
        <w:jc w:val="both"/>
      </w:pPr>
      <w:r w:rsidRPr="00DE5881">
        <w:t>Comentarista: Estela Miranda (UNC)</w:t>
      </w:r>
    </w:p>
    <w:p w:rsidR="00DE5881" w:rsidRPr="00DE5881" w:rsidRDefault="00DE5881" w:rsidP="00DE5881">
      <w:pPr>
        <w:spacing w:line="240" w:lineRule="auto"/>
        <w:contextualSpacing/>
        <w:jc w:val="both"/>
      </w:pPr>
    </w:p>
    <w:p w:rsidR="002960DF" w:rsidRPr="00DE5881" w:rsidRDefault="002960DF" w:rsidP="00DE5881">
      <w:pPr>
        <w:spacing w:line="240" w:lineRule="auto"/>
        <w:contextualSpacing/>
        <w:jc w:val="both"/>
      </w:pPr>
      <w:r w:rsidRPr="00DE5881">
        <w:t>Este libro ha sido elaborado a partir de los trabajos presentados por investigadores de Uruguay y Argentina que participaron en el Coloquio Argentino – Uruguayo sobre el tema: Las políticas educativas en cuestión. Aproximaciones críticas desde el campo educativo. El mismo se llevó a cabo en la Universidad de la República, Facultad de Humanidades y Ciencias de la Educación, Montevideo, Uruguay, durante los días 27 y 28 de mayo de 2010.</w:t>
      </w:r>
    </w:p>
    <w:p w:rsidR="002960DF" w:rsidRPr="00DE5881" w:rsidRDefault="002960DF" w:rsidP="004879F3">
      <w:pPr>
        <w:jc w:val="both"/>
      </w:pPr>
      <w:r w:rsidRPr="00DE5881">
        <w:t>En este coloquio se presentaron los aspectos centrales de los proyectos de investigación en marcha por los investigadores participantes con el fin de favorecer el intercambio de acciones conjuntas tanto de formación, como de investigación y difusión.</w:t>
      </w:r>
    </w:p>
    <w:p w:rsidR="0080743C" w:rsidRPr="00DE5881" w:rsidRDefault="0080743C" w:rsidP="004879F3">
      <w:pPr>
        <w:jc w:val="both"/>
      </w:pPr>
    </w:p>
    <w:p w:rsidR="007E2E59" w:rsidRPr="00DE5881" w:rsidRDefault="007E2E59" w:rsidP="007E2E59">
      <w:pPr>
        <w:pStyle w:val="Ttulo2"/>
        <w:jc w:val="both"/>
        <w:rPr>
          <w:b w:val="0"/>
        </w:rPr>
      </w:pPr>
      <w:r w:rsidRPr="00DE5881">
        <w:rPr>
          <w:b w:val="0"/>
        </w:rPr>
        <w:lastRenderedPageBreak/>
        <w:t xml:space="preserve">La Política Universitaria de los Gobiernos Kirchner: Continuidades, rupturas, complejidades </w:t>
      </w:r>
    </w:p>
    <w:p w:rsidR="007E2E59" w:rsidRPr="00DE5881" w:rsidRDefault="007E2E59" w:rsidP="007E2E59">
      <w:pPr>
        <w:contextualSpacing/>
        <w:jc w:val="both"/>
      </w:pPr>
      <w:r w:rsidRPr="00DE5881">
        <w:t xml:space="preserve">Compilado por </w:t>
      </w:r>
      <w:proofErr w:type="spellStart"/>
      <w:r w:rsidRPr="00DE5881">
        <w:t>C</w:t>
      </w:r>
      <w:r w:rsidR="0088344C" w:rsidRPr="00DE5881">
        <w:t>hiroleu</w:t>
      </w:r>
      <w:proofErr w:type="spellEnd"/>
      <w:r w:rsidRPr="00DE5881">
        <w:t xml:space="preserve"> Adriana, M</w:t>
      </w:r>
      <w:r w:rsidR="0088344C" w:rsidRPr="00DE5881">
        <w:t>arquina</w:t>
      </w:r>
      <w:r w:rsidRPr="00DE5881">
        <w:t xml:space="preserve"> Mónica y </w:t>
      </w:r>
      <w:proofErr w:type="spellStart"/>
      <w:r w:rsidRPr="00DE5881">
        <w:t>R</w:t>
      </w:r>
      <w:r w:rsidR="0088344C" w:rsidRPr="00DE5881">
        <w:t>inesi</w:t>
      </w:r>
      <w:proofErr w:type="spellEnd"/>
      <w:r w:rsidRPr="00DE5881">
        <w:t xml:space="preserve"> Eduardo (2012).</w:t>
      </w:r>
    </w:p>
    <w:p w:rsidR="00DE5881" w:rsidRPr="00DE5881" w:rsidRDefault="007E2E59" w:rsidP="00DE5881">
      <w:pPr>
        <w:contextualSpacing/>
        <w:jc w:val="both"/>
      </w:pPr>
      <w:r w:rsidRPr="00DE5881">
        <w:t>Comenta: Antonio Camus</w:t>
      </w:r>
    </w:p>
    <w:p w:rsidR="007E2E59" w:rsidRPr="00DE5881" w:rsidRDefault="007E2E59" w:rsidP="00DE5881">
      <w:pPr>
        <w:contextualSpacing/>
        <w:jc w:val="both"/>
        <w:rPr>
          <w:shd w:val="clear" w:color="auto" w:fill="FFFFFF"/>
        </w:rPr>
      </w:pPr>
      <w:r w:rsidRPr="00DE5881">
        <w:rPr>
          <w:shd w:val="clear" w:color="auto" w:fill="FFFFFF"/>
        </w:rPr>
        <w:t>Día 29</w:t>
      </w:r>
      <w:r w:rsidR="0080743C" w:rsidRPr="00DE5881">
        <w:rPr>
          <w:shd w:val="clear" w:color="auto" w:fill="FFFFFF"/>
        </w:rPr>
        <w:t xml:space="preserve"> entre</w:t>
      </w:r>
      <w:r w:rsidRPr="00DE5881">
        <w:rPr>
          <w:shd w:val="clear" w:color="auto" w:fill="FFFFFF"/>
        </w:rPr>
        <w:t xml:space="preserve"> 15,30 a 17,30 hs en el </w:t>
      </w:r>
      <w:proofErr w:type="spellStart"/>
      <w:r w:rsidRPr="00DE5881">
        <w:rPr>
          <w:shd w:val="clear" w:color="auto" w:fill="FFFFFF"/>
        </w:rPr>
        <w:t>microcine</w:t>
      </w:r>
      <w:proofErr w:type="spellEnd"/>
    </w:p>
    <w:p w:rsidR="007E2E59" w:rsidRPr="00DE5881" w:rsidRDefault="007E2E59" w:rsidP="007E2E59">
      <w:pPr>
        <w:pStyle w:val="Sinespaciado"/>
        <w:contextualSpacing/>
        <w:jc w:val="both"/>
        <w:rPr>
          <w:rFonts w:ascii="Times New Roman" w:hAnsi="Times New Roman"/>
          <w:sz w:val="24"/>
          <w:szCs w:val="24"/>
        </w:rPr>
      </w:pPr>
      <w:r w:rsidRPr="00DE5881">
        <w:rPr>
          <w:shd w:val="clear" w:color="auto" w:fill="FFFFFF"/>
        </w:rPr>
        <w:t>Los trabajos que recoge este libro tienen como eje organizador las políticas universitarias desarrolladas durante los gobiernos de Néstor y Cristina Kirchner. Las mismas son abordadas desde distintas ópticas que se ponen en diálogo entre si y que son fruto tanto de la pluralidad de pensamiento de los autores como de sus diversos orígenes disciplinares. El libro procura en tal sentido, construir conocimiento sobre un período que, por su proximidad en el tiempo y porque aún está en pleno desarrollo, no permite todavía efectuar balances definitivos</w:t>
      </w:r>
    </w:p>
    <w:p w:rsidR="008E3C81" w:rsidRPr="00DE5881" w:rsidRDefault="008E3C81" w:rsidP="007E2E59">
      <w:pPr>
        <w:pStyle w:val="Ttulo2"/>
        <w:jc w:val="both"/>
        <w:rPr>
          <w:b w:val="0"/>
          <w:lang w:val="es-ES_tradnl"/>
        </w:rPr>
      </w:pPr>
    </w:p>
    <w:p w:rsidR="007E2E59" w:rsidRPr="00DE5881" w:rsidRDefault="007E2E59" w:rsidP="007E2E59">
      <w:pPr>
        <w:pStyle w:val="Ttulo2"/>
        <w:jc w:val="both"/>
        <w:rPr>
          <w:b w:val="0"/>
          <w:lang w:val="es-ES_tradnl"/>
        </w:rPr>
      </w:pPr>
      <w:r w:rsidRPr="00DE5881">
        <w:rPr>
          <w:b w:val="0"/>
          <w:lang w:val="es-ES_tradnl"/>
        </w:rPr>
        <w:t xml:space="preserve">Las políticas universitarias entre el planeamiento y la autonomía. </w:t>
      </w:r>
    </w:p>
    <w:p w:rsidR="008E3C81" w:rsidRPr="00DE5881" w:rsidRDefault="008E3C81" w:rsidP="008E3C81">
      <w:pPr>
        <w:pStyle w:val="Sinespaciado"/>
        <w:jc w:val="both"/>
        <w:rPr>
          <w:shd w:val="clear" w:color="auto" w:fill="FFFFFF"/>
        </w:rPr>
      </w:pPr>
      <w:r w:rsidRPr="00DE5881">
        <w:rPr>
          <w:shd w:val="clear" w:color="auto" w:fill="FFFFFF"/>
        </w:rPr>
        <w:t>La Colección IEC/CONADU – UNGS presentará el 4to y 5to libro de la Colección Universidad Pública</w:t>
      </w:r>
    </w:p>
    <w:p w:rsidR="008E3C81" w:rsidRPr="00DE5881" w:rsidRDefault="008E3C81" w:rsidP="008E3C81">
      <w:pPr>
        <w:pStyle w:val="Sinespaciado"/>
        <w:jc w:val="both"/>
        <w:rPr>
          <w:shd w:val="clear" w:color="auto" w:fill="FFFFFF"/>
        </w:rPr>
      </w:pPr>
      <w:r w:rsidRPr="00DE5881">
        <w:rPr>
          <w:shd w:val="clear" w:color="auto" w:fill="FFFFFF"/>
        </w:rPr>
        <w:t xml:space="preserve">Presentación de la Colección: </w:t>
      </w:r>
      <w:proofErr w:type="spellStart"/>
      <w:r w:rsidRPr="00DE5881">
        <w:rPr>
          <w:shd w:val="clear" w:color="auto" w:fill="FFFFFF"/>
        </w:rPr>
        <w:t>Yamile</w:t>
      </w:r>
      <w:proofErr w:type="spellEnd"/>
      <w:r w:rsidRPr="00DE5881">
        <w:rPr>
          <w:shd w:val="clear" w:color="auto" w:fill="FFFFFF"/>
        </w:rPr>
        <w:t xml:space="preserve"> </w:t>
      </w:r>
      <w:proofErr w:type="spellStart"/>
      <w:r w:rsidRPr="00DE5881">
        <w:rPr>
          <w:shd w:val="clear" w:color="auto" w:fill="FFFFFF"/>
        </w:rPr>
        <w:t>Socolovsky</w:t>
      </w:r>
      <w:proofErr w:type="spellEnd"/>
      <w:r w:rsidRPr="00DE5881">
        <w:rPr>
          <w:shd w:val="clear" w:color="auto" w:fill="FFFFFF"/>
        </w:rPr>
        <w:t xml:space="preserve"> </w:t>
      </w:r>
    </w:p>
    <w:p w:rsidR="007E2E59" w:rsidRPr="00DE5881" w:rsidRDefault="007E2E59" w:rsidP="007E2E59">
      <w:pPr>
        <w:pStyle w:val="Sinespaciado"/>
        <w:jc w:val="both"/>
        <w:rPr>
          <w:shd w:val="clear" w:color="auto" w:fill="FFFFFF"/>
        </w:rPr>
      </w:pPr>
      <w:r w:rsidRPr="00DE5881">
        <w:rPr>
          <w:shd w:val="clear" w:color="auto" w:fill="FFFFFF"/>
        </w:rPr>
        <w:t>Mónica Marquina (</w:t>
      </w:r>
      <w:proofErr w:type="spellStart"/>
      <w:r w:rsidRPr="00DE5881">
        <w:rPr>
          <w:shd w:val="clear" w:color="auto" w:fill="FFFFFF"/>
        </w:rPr>
        <w:t>Coord</w:t>
      </w:r>
      <w:proofErr w:type="spellEnd"/>
      <w:r w:rsidRPr="00DE5881">
        <w:rPr>
          <w:shd w:val="clear" w:color="auto" w:fill="FFFFFF"/>
        </w:rPr>
        <w:t xml:space="preserve">). Roberto </w:t>
      </w:r>
      <w:proofErr w:type="spellStart"/>
      <w:r w:rsidRPr="00DE5881">
        <w:rPr>
          <w:shd w:val="clear" w:color="auto" w:fill="FFFFFF"/>
        </w:rPr>
        <w:t>Follari</w:t>
      </w:r>
      <w:proofErr w:type="spellEnd"/>
      <w:r w:rsidRPr="00DE5881">
        <w:rPr>
          <w:shd w:val="clear" w:color="auto" w:fill="FFFFFF"/>
        </w:rPr>
        <w:t xml:space="preserve">, Antonio </w:t>
      </w:r>
      <w:proofErr w:type="spellStart"/>
      <w:r w:rsidRPr="00DE5881">
        <w:rPr>
          <w:shd w:val="clear" w:color="auto" w:fill="FFFFFF"/>
        </w:rPr>
        <w:t>Camou</w:t>
      </w:r>
      <w:proofErr w:type="spellEnd"/>
      <w:r w:rsidRPr="00DE5881">
        <w:rPr>
          <w:shd w:val="clear" w:color="auto" w:fill="FFFFFF"/>
        </w:rPr>
        <w:t xml:space="preserve"> y Adolfo </w:t>
      </w:r>
      <w:proofErr w:type="spellStart"/>
      <w:r w:rsidRPr="00DE5881">
        <w:rPr>
          <w:shd w:val="clear" w:color="auto" w:fill="FFFFFF"/>
        </w:rPr>
        <w:t>Stubrin</w:t>
      </w:r>
      <w:proofErr w:type="spellEnd"/>
    </w:p>
    <w:p w:rsidR="007E2E59" w:rsidRPr="00DE5881" w:rsidRDefault="008E3C81" w:rsidP="007E2E59">
      <w:pPr>
        <w:pStyle w:val="Sinespaciado"/>
        <w:jc w:val="both"/>
        <w:rPr>
          <w:shd w:val="clear" w:color="auto" w:fill="FFFFFF"/>
        </w:rPr>
      </w:pPr>
      <w:r w:rsidRPr="00DE5881">
        <w:rPr>
          <w:shd w:val="clear" w:color="auto" w:fill="FFFFFF"/>
        </w:rPr>
        <w:t>Comenta</w:t>
      </w:r>
      <w:r w:rsidR="007E2E59" w:rsidRPr="00DE5881">
        <w:rPr>
          <w:shd w:val="clear" w:color="auto" w:fill="FFFFFF"/>
        </w:rPr>
        <w:t xml:space="preserve">: Adriana </w:t>
      </w:r>
      <w:proofErr w:type="spellStart"/>
      <w:r w:rsidR="007E2E59" w:rsidRPr="00DE5881">
        <w:rPr>
          <w:shd w:val="clear" w:color="auto" w:fill="FFFFFF"/>
        </w:rPr>
        <w:t>Chiroleu</w:t>
      </w:r>
      <w:proofErr w:type="spellEnd"/>
      <w:r w:rsidR="007E2E59" w:rsidRPr="00DE5881">
        <w:rPr>
          <w:shd w:val="clear" w:color="auto" w:fill="FFFFFF"/>
        </w:rPr>
        <w:t xml:space="preserve"> </w:t>
      </w:r>
    </w:p>
    <w:p w:rsidR="008E3C81" w:rsidRPr="00DE5881" w:rsidRDefault="008E3C81" w:rsidP="007E2E59">
      <w:pPr>
        <w:pStyle w:val="Sinespaciado"/>
        <w:jc w:val="both"/>
        <w:rPr>
          <w:shd w:val="clear" w:color="auto" w:fill="FFFFFF"/>
        </w:rPr>
      </w:pPr>
      <w:r w:rsidRPr="00DE5881">
        <w:rPr>
          <w:shd w:val="clear" w:color="auto" w:fill="FFFFFF"/>
        </w:rPr>
        <w:t xml:space="preserve">El 29 </w:t>
      </w:r>
      <w:r w:rsidR="0080743C" w:rsidRPr="00DE5881">
        <w:rPr>
          <w:shd w:val="clear" w:color="auto" w:fill="FFFFFF"/>
        </w:rPr>
        <w:t>entre</w:t>
      </w:r>
      <w:r w:rsidRPr="00DE5881">
        <w:rPr>
          <w:shd w:val="clear" w:color="auto" w:fill="FFFFFF"/>
        </w:rPr>
        <w:t xml:space="preserve"> 17,30 a 18,30 hs</w:t>
      </w:r>
      <w:r w:rsidR="0080743C" w:rsidRPr="00DE5881">
        <w:rPr>
          <w:shd w:val="clear" w:color="auto" w:fill="FFFFFF"/>
        </w:rPr>
        <w:t xml:space="preserve">. </w:t>
      </w:r>
      <w:r w:rsidRPr="00DE5881">
        <w:rPr>
          <w:shd w:val="clear" w:color="auto" w:fill="FFFFFF"/>
        </w:rPr>
        <w:t xml:space="preserve"> </w:t>
      </w:r>
      <w:r w:rsidR="00511146" w:rsidRPr="00DE5881">
        <w:rPr>
          <w:shd w:val="clear" w:color="auto" w:fill="FFFFFF"/>
        </w:rPr>
        <w:t>E</w:t>
      </w:r>
      <w:r w:rsidRPr="00DE5881">
        <w:rPr>
          <w:shd w:val="clear" w:color="auto" w:fill="FFFFFF"/>
        </w:rPr>
        <w:t xml:space="preserve">n el </w:t>
      </w:r>
      <w:proofErr w:type="spellStart"/>
      <w:r w:rsidRPr="00DE5881">
        <w:rPr>
          <w:shd w:val="clear" w:color="auto" w:fill="FFFFFF"/>
        </w:rPr>
        <w:t>microcine</w:t>
      </w:r>
      <w:proofErr w:type="spellEnd"/>
    </w:p>
    <w:p w:rsidR="007E2E59" w:rsidRPr="00DE5881" w:rsidRDefault="007E2E59" w:rsidP="007E2E59">
      <w:pPr>
        <w:pStyle w:val="Sinespaciado"/>
        <w:jc w:val="both"/>
        <w:rPr>
          <w:shd w:val="clear" w:color="auto" w:fill="FFFFFF"/>
        </w:rPr>
      </w:pPr>
    </w:p>
    <w:p w:rsidR="007E2E59" w:rsidRPr="00DE5881" w:rsidRDefault="007E2E59" w:rsidP="007E2E59">
      <w:pPr>
        <w:pStyle w:val="Sinespaciado"/>
        <w:jc w:val="both"/>
        <w:rPr>
          <w:shd w:val="clear" w:color="auto" w:fill="FFFFFF"/>
        </w:rPr>
      </w:pPr>
      <w:r w:rsidRPr="00DE5881">
        <w:rPr>
          <w:shd w:val="clear" w:color="auto" w:fill="FFFFFF"/>
        </w:rPr>
        <w:t xml:space="preserve">El libro discute las tensiones que supone, en la construcción de las políticas universitarias, la relación entre la autonomía y la planificación estatal. La resolución de una serie de problemas que han devenido estructurales en la expansión y </w:t>
      </w:r>
      <w:proofErr w:type="spellStart"/>
      <w:r w:rsidRPr="00DE5881">
        <w:rPr>
          <w:shd w:val="clear" w:color="auto" w:fill="FFFFFF"/>
        </w:rPr>
        <w:t>complejización</w:t>
      </w:r>
      <w:proofErr w:type="spellEnd"/>
      <w:r w:rsidRPr="00DE5881">
        <w:rPr>
          <w:shd w:val="clear" w:color="auto" w:fill="FFFFFF"/>
        </w:rPr>
        <w:t xml:space="preserve"> del conglomerado institucional que solemos llamar “sistema universitario”, la pretensión de establecer lineamientos que favorezcan –o al menos no obstaculicen– aquellas actividades con las cuales la universidad puede contribuir al desarrollo nacional y regional, y a la democratización de la sociedad, así como la necesidad de establecer reaseguros y estrategias que permitan evitar el avance de las tendencias </w:t>
      </w:r>
      <w:proofErr w:type="spellStart"/>
      <w:r w:rsidRPr="00DE5881">
        <w:rPr>
          <w:shd w:val="clear" w:color="auto" w:fill="FFFFFF"/>
        </w:rPr>
        <w:t>mercantilizadoras</w:t>
      </w:r>
      <w:proofErr w:type="spellEnd"/>
      <w:r w:rsidRPr="00DE5881">
        <w:rPr>
          <w:shd w:val="clear" w:color="auto" w:fill="FFFFFF"/>
        </w:rPr>
        <w:t xml:space="preserve"> y </w:t>
      </w:r>
      <w:proofErr w:type="spellStart"/>
      <w:r w:rsidRPr="00DE5881">
        <w:rPr>
          <w:shd w:val="clear" w:color="auto" w:fill="FFFFFF"/>
        </w:rPr>
        <w:t>extranjerizadoras</w:t>
      </w:r>
      <w:proofErr w:type="spellEnd"/>
      <w:r w:rsidRPr="00DE5881">
        <w:rPr>
          <w:shd w:val="clear" w:color="auto" w:fill="FFFFFF"/>
        </w:rPr>
        <w:t xml:space="preserve"> en la educación superior, son algunos de los elementos que indican, en la actualidad, la necesidad de replantear el modo en que se construye una política pública universitaria, y su complemento con las autonomías institucionales, asumiendo las tensiones que supone la relación entre autonomía y planificación.     </w:t>
      </w:r>
    </w:p>
    <w:p w:rsidR="007E2E59" w:rsidRPr="00DE5881" w:rsidRDefault="007E2E59" w:rsidP="007E2E59">
      <w:pPr>
        <w:pStyle w:val="Sinespaciado"/>
        <w:jc w:val="both"/>
        <w:rPr>
          <w:shd w:val="clear" w:color="auto" w:fill="FFFFFF"/>
        </w:rPr>
      </w:pPr>
    </w:p>
    <w:p w:rsidR="008E3C81" w:rsidRPr="00DE5881" w:rsidRDefault="008E3C81" w:rsidP="008E3C81">
      <w:pPr>
        <w:pStyle w:val="Ttulo2"/>
        <w:jc w:val="both"/>
        <w:rPr>
          <w:b w:val="0"/>
        </w:rPr>
      </w:pPr>
      <w:r w:rsidRPr="00DE5881">
        <w:rPr>
          <w:b w:val="0"/>
        </w:rPr>
        <w:t xml:space="preserve">Política Universitaria en la Argentina: revisando viejos legados en busca de nuevos horizontes. </w:t>
      </w:r>
    </w:p>
    <w:p w:rsidR="008E3C81" w:rsidRPr="00DE5881" w:rsidRDefault="008E3C81" w:rsidP="008E3C81">
      <w:pPr>
        <w:pStyle w:val="Sinespaciado"/>
        <w:jc w:val="both"/>
        <w:rPr>
          <w:shd w:val="clear" w:color="auto" w:fill="FFFFFF"/>
        </w:rPr>
      </w:pPr>
      <w:r w:rsidRPr="00DE5881">
        <w:rPr>
          <w:shd w:val="clear" w:color="auto" w:fill="FFFFFF"/>
        </w:rPr>
        <w:t>La Colección IEC/CONADU – UNGS presentará el 4to y 5to libro de la Colección Universidad Pública</w:t>
      </w:r>
    </w:p>
    <w:p w:rsidR="008E3C81" w:rsidRPr="00DE5881" w:rsidRDefault="008E3C81" w:rsidP="008E3C81">
      <w:pPr>
        <w:pStyle w:val="Sinespaciado"/>
        <w:jc w:val="both"/>
        <w:rPr>
          <w:shd w:val="clear" w:color="auto" w:fill="FFFFFF"/>
        </w:rPr>
      </w:pPr>
      <w:r w:rsidRPr="00DE5881">
        <w:rPr>
          <w:shd w:val="clear" w:color="auto" w:fill="FFFFFF"/>
        </w:rPr>
        <w:t xml:space="preserve">Presentación de la Colección: </w:t>
      </w:r>
      <w:proofErr w:type="spellStart"/>
      <w:r w:rsidRPr="00DE5881">
        <w:rPr>
          <w:shd w:val="clear" w:color="auto" w:fill="FFFFFF"/>
        </w:rPr>
        <w:t>Yamile</w:t>
      </w:r>
      <w:proofErr w:type="spellEnd"/>
      <w:r w:rsidRPr="00DE5881">
        <w:rPr>
          <w:shd w:val="clear" w:color="auto" w:fill="FFFFFF"/>
        </w:rPr>
        <w:t xml:space="preserve"> </w:t>
      </w:r>
      <w:proofErr w:type="spellStart"/>
      <w:r w:rsidRPr="00DE5881">
        <w:rPr>
          <w:shd w:val="clear" w:color="auto" w:fill="FFFFFF"/>
        </w:rPr>
        <w:t>Socolovsky</w:t>
      </w:r>
      <w:proofErr w:type="spellEnd"/>
      <w:r w:rsidRPr="00DE5881">
        <w:rPr>
          <w:shd w:val="clear" w:color="auto" w:fill="FFFFFF"/>
        </w:rPr>
        <w:t xml:space="preserve"> </w:t>
      </w:r>
    </w:p>
    <w:p w:rsidR="008E3C81" w:rsidRPr="00DE5881" w:rsidRDefault="008E3C81" w:rsidP="008E3C81">
      <w:pPr>
        <w:pStyle w:val="Sinespaciado"/>
        <w:jc w:val="both"/>
        <w:rPr>
          <w:shd w:val="clear" w:color="auto" w:fill="FFFFFF"/>
        </w:rPr>
      </w:pPr>
      <w:r w:rsidRPr="00DE5881">
        <w:rPr>
          <w:shd w:val="clear" w:color="auto" w:fill="FFFFFF"/>
        </w:rPr>
        <w:t xml:space="preserve">Adriana </w:t>
      </w:r>
      <w:proofErr w:type="spellStart"/>
      <w:r w:rsidRPr="00DE5881">
        <w:rPr>
          <w:shd w:val="clear" w:color="auto" w:fill="FFFFFF"/>
        </w:rPr>
        <w:t>Chiroleu</w:t>
      </w:r>
      <w:proofErr w:type="spellEnd"/>
      <w:r w:rsidRPr="00DE5881">
        <w:rPr>
          <w:shd w:val="clear" w:color="auto" w:fill="FFFFFF"/>
        </w:rPr>
        <w:t xml:space="preserve">, Claudio </w:t>
      </w:r>
      <w:proofErr w:type="spellStart"/>
      <w:r w:rsidRPr="00DE5881">
        <w:rPr>
          <w:shd w:val="clear" w:color="auto" w:fill="FFFFFF"/>
        </w:rPr>
        <w:t>Suasnábar</w:t>
      </w:r>
      <w:proofErr w:type="spellEnd"/>
      <w:r w:rsidRPr="00DE5881">
        <w:rPr>
          <w:shd w:val="clear" w:color="auto" w:fill="FFFFFF"/>
        </w:rPr>
        <w:t xml:space="preserve"> y Laura </w:t>
      </w:r>
      <w:proofErr w:type="spellStart"/>
      <w:r w:rsidRPr="00DE5881">
        <w:rPr>
          <w:shd w:val="clear" w:color="auto" w:fill="FFFFFF"/>
        </w:rPr>
        <w:t>Rovelli</w:t>
      </w:r>
      <w:proofErr w:type="spellEnd"/>
      <w:r w:rsidRPr="00DE5881">
        <w:rPr>
          <w:shd w:val="clear" w:color="auto" w:fill="FFFFFF"/>
        </w:rPr>
        <w:t>.</w:t>
      </w:r>
    </w:p>
    <w:p w:rsidR="008E3C81" w:rsidRPr="00DE5881" w:rsidRDefault="008E3C81" w:rsidP="008E3C81">
      <w:pPr>
        <w:pStyle w:val="Sinespaciado"/>
        <w:jc w:val="both"/>
        <w:rPr>
          <w:shd w:val="clear" w:color="auto" w:fill="FFFFFF"/>
        </w:rPr>
      </w:pPr>
      <w:r w:rsidRPr="00DE5881">
        <w:rPr>
          <w:shd w:val="clear" w:color="auto" w:fill="FFFFFF"/>
        </w:rPr>
        <w:t xml:space="preserve">Comenta: Roberto </w:t>
      </w:r>
      <w:proofErr w:type="spellStart"/>
      <w:r w:rsidRPr="00DE5881">
        <w:rPr>
          <w:shd w:val="clear" w:color="auto" w:fill="FFFFFF"/>
        </w:rPr>
        <w:t>Follari</w:t>
      </w:r>
      <w:proofErr w:type="spellEnd"/>
    </w:p>
    <w:p w:rsidR="008E3C81" w:rsidRPr="00DE5881" w:rsidRDefault="008E3C81" w:rsidP="008E3C81">
      <w:pPr>
        <w:pStyle w:val="Sinespaciado"/>
        <w:jc w:val="both"/>
        <w:rPr>
          <w:shd w:val="clear" w:color="auto" w:fill="FFFFFF"/>
        </w:rPr>
      </w:pPr>
      <w:r w:rsidRPr="00DE5881">
        <w:rPr>
          <w:shd w:val="clear" w:color="auto" w:fill="FFFFFF"/>
        </w:rPr>
        <w:t xml:space="preserve">Día 30 </w:t>
      </w:r>
      <w:r w:rsidR="0080743C" w:rsidRPr="00DE5881">
        <w:rPr>
          <w:shd w:val="clear" w:color="auto" w:fill="FFFFFF"/>
        </w:rPr>
        <w:t>entre las</w:t>
      </w:r>
      <w:r w:rsidRPr="00DE5881">
        <w:rPr>
          <w:shd w:val="clear" w:color="auto" w:fill="FFFFFF"/>
        </w:rPr>
        <w:t xml:space="preserve"> 14,30 a 17 hs en </w:t>
      </w:r>
      <w:proofErr w:type="spellStart"/>
      <w:r w:rsidRPr="00DE5881">
        <w:rPr>
          <w:shd w:val="clear" w:color="auto" w:fill="FFFFFF"/>
        </w:rPr>
        <w:t>microcine</w:t>
      </w:r>
      <w:proofErr w:type="spellEnd"/>
    </w:p>
    <w:p w:rsidR="008E3C81" w:rsidRPr="00DE5881" w:rsidRDefault="008E3C81" w:rsidP="008E3C81">
      <w:pPr>
        <w:pStyle w:val="Sinespaciado"/>
        <w:jc w:val="both"/>
        <w:rPr>
          <w:shd w:val="clear" w:color="auto" w:fill="FFFFFF"/>
        </w:rPr>
      </w:pPr>
    </w:p>
    <w:p w:rsidR="008E3C81" w:rsidRPr="00DE5881" w:rsidRDefault="008E3C81" w:rsidP="008E3C81">
      <w:pPr>
        <w:pStyle w:val="Sinespaciado"/>
        <w:jc w:val="both"/>
        <w:rPr>
          <w:shd w:val="clear" w:color="auto" w:fill="FFFFFF"/>
        </w:rPr>
      </w:pPr>
      <w:r w:rsidRPr="00DE5881">
        <w:rPr>
          <w:shd w:val="clear" w:color="auto" w:fill="FFFFFF"/>
        </w:rPr>
        <w:t xml:space="preserve">Con foco en las políticas universitarias argentinas, este libro articula el plano teórico que habilita una lectura más compleja de estas con un análisis de su desenvolvimiento en el mediano-largo plazo y su situación actual. Se revisan las políticas de expansión institucional, de democratización interna, las distintas discusiones en torno del gobierno universitario, los usos y reformulaciones de </w:t>
      </w:r>
      <w:r w:rsidRPr="00DE5881">
        <w:rPr>
          <w:shd w:val="clear" w:color="auto" w:fill="FFFFFF"/>
        </w:rPr>
        <w:lastRenderedPageBreak/>
        <w:t>la noción de autonomía, la cuestión normativa y los alcances de las políticas de evaluación y acreditación de la calidad universitaria. En todos los casos, la intención es profundizar y actualizar el análisis y abrir interrogantes que enriquezcan el debate público sobre los avatares de las políticas universitarias en la Argentina.</w:t>
      </w:r>
    </w:p>
    <w:p w:rsidR="008E3C81" w:rsidRPr="00DE5881" w:rsidRDefault="008E3C81" w:rsidP="008E3C81">
      <w:pPr>
        <w:pStyle w:val="Sinespaciado"/>
        <w:jc w:val="both"/>
        <w:rPr>
          <w:shd w:val="clear" w:color="auto" w:fill="FFFFFF"/>
        </w:rPr>
      </w:pPr>
    </w:p>
    <w:p w:rsidR="0080743C" w:rsidRPr="00DE5881" w:rsidRDefault="0080743C" w:rsidP="0080743C">
      <w:pPr>
        <w:pStyle w:val="Ttulo2"/>
        <w:jc w:val="both"/>
        <w:rPr>
          <w:b w:val="0"/>
        </w:rPr>
      </w:pPr>
      <w:r w:rsidRPr="00DE5881">
        <w:rPr>
          <w:b w:val="0"/>
          <w:iCs/>
        </w:rPr>
        <w:t>Universidad y Políticas Públicas ¿En busca del tiempo perdido? (Argentina y Brasil en perspectiva comparada)</w:t>
      </w:r>
      <w:r w:rsidRPr="00DE5881">
        <w:rPr>
          <w:b w:val="0"/>
        </w:rPr>
        <w:t xml:space="preserve">, Buenos Aires, 2013, Imago </w:t>
      </w:r>
      <w:proofErr w:type="spellStart"/>
      <w:r w:rsidRPr="00DE5881">
        <w:rPr>
          <w:b w:val="0"/>
        </w:rPr>
        <w:t>Mundi</w:t>
      </w:r>
      <w:proofErr w:type="spellEnd"/>
      <w:r w:rsidRPr="00DE5881">
        <w:rPr>
          <w:b w:val="0"/>
        </w:rPr>
        <w:t>.</w:t>
      </w:r>
    </w:p>
    <w:p w:rsidR="00E23D2C" w:rsidRPr="00DE5881" w:rsidRDefault="0080743C" w:rsidP="00E23D2C">
      <w:pPr>
        <w:spacing w:line="240" w:lineRule="auto"/>
        <w:contextualSpacing/>
        <w:jc w:val="both"/>
      </w:pPr>
      <w:r w:rsidRPr="00DE5881">
        <w:t xml:space="preserve">Martín </w:t>
      </w:r>
      <w:proofErr w:type="spellStart"/>
      <w:r w:rsidRPr="00DE5881">
        <w:t>Unzué</w:t>
      </w:r>
      <w:proofErr w:type="spellEnd"/>
      <w:r w:rsidRPr="00DE5881">
        <w:t xml:space="preserve"> y Sergio </w:t>
      </w:r>
      <w:proofErr w:type="spellStart"/>
      <w:r w:rsidRPr="00DE5881">
        <w:t>Emiliozzi</w:t>
      </w:r>
      <w:proofErr w:type="spellEnd"/>
      <w:r w:rsidRPr="00DE5881">
        <w:t xml:space="preserve"> (Compiladores) </w:t>
      </w:r>
    </w:p>
    <w:p w:rsidR="0080743C" w:rsidRPr="00DE5881" w:rsidRDefault="0080743C" w:rsidP="00E23D2C">
      <w:pPr>
        <w:spacing w:line="240" w:lineRule="auto"/>
        <w:contextualSpacing/>
        <w:jc w:val="both"/>
      </w:pPr>
      <w:r w:rsidRPr="00DE5881">
        <w:t xml:space="preserve">Comentan los </w:t>
      </w:r>
      <w:r w:rsidR="00732A2D">
        <w:t xml:space="preserve">compiladores y </w:t>
      </w:r>
      <w:r w:rsidRPr="00DE5881">
        <w:t>autores</w:t>
      </w:r>
    </w:p>
    <w:p w:rsidR="0080743C" w:rsidRPr="00DE5881" w:rsidRDefault="0080743C" w:rsidP="00E23D2C">
      <w:pPr>
        <w:spacing w:line="240" w:lineRule="auto"/>
        <w:contextualSpacing/>
        <w:jc w:val="both"/>
        <w:rPr>
          <w:rFonts w:ascii="Times New Roman" w:eastAsia="Times New Roman" w:hAnsi="Times New Roman" w:cs="Times New Roman"/>
          <w:color w:val="000000"/>
          <w:lang w:eastAsia="es-AR"/>
        </w:rPr>
      </w:pPr>
      <w:r w:rsidRPr="00DE5881">
        <w:t xml:space="preserve">Día 30 entre las </w:t>
      </w:r>
      <w:r w:rsidRPr="00DE5881">
        <w:rPr>
          <w:rFonts w:ascii="Times New Roman" w:eastAsia="Times New Roman" w:hAnsi="Times New Roman" w:cs="Times New Roman"/>
          <w:color w:val="000000"/>
          <w:lang w:eastAsia="es-AR"/>
        </w:rPr>
        <w:t>14,30 a17 hs</w:t>
      </w:r>
      <w:r w:rsidR="006C1177" w:rsidRPr="00DE5881">
        <w:rPr>
          <w:rFonts w:ascii="Times New Roman" w:eastAsia="Times New Roman" w:hAnsi="Times New Roman" w:cs="Times New Roman"/>
          <w:color w:val="000000"/>
          <w:lang w:eastAsia="es-AR"/>
        </w:rPr>
        <w:t>.</w:t>
      </w:r>
      <w:r w:rsidRPr="00DE5881">
        <w:rPr>
          <w:rFonts w:ascii="Times New Roman" w:eastAsia="Times New Roman" w:hAnsi="Times New Roman" w:cs="Times New Roman"/>
          <w:color w:val="000000"/>
          <w:lang w:eastAsia="es-AR"/>
        </w:rPr>
        <w:t xml:space="preserve"> </w:t>
      </w:r>
      <w:r w:rsidR="006C1177" w:rsidRPr="00DE5881">
        <w:rPr>
          <w:rFonts w:ascii="Times New Roman" w:eastAsia="Times New Roman" w:hAnsi="Times New Roman" w:cs="Times New Roman"/>
          <w:color w:val="000000"/>
          <w:lang w:eastAsia="es-AR"/>
        </w:rPr>
        <w:t>E</w:t>
      </w:r>
      <w:r w:rsidRPr="00DE5881">
        <w:rPr>
          <w:rFonts w:ascii="Times New Roman" w:eastAsia="Times New Roman" w:hAnsi="Times New Roman" w:cs="Times New Roman"/>
          <w:color w:val="000000"/>
          <w:lang w:eastAsia="es-AR"/>
        </w:rPr>
        <w:t xml:space="preserve">n el </w:t>
      </w:r>
      <w:proofErr w:type="spellStart"/>
      <w:r w:rsidRPr="00DE5881">
        <w:rPr>
          <w:rFonts w:ascii="Times New Roman" w:eastAsia="Times New Roman" w:hAnsi="Times New Roman" w:cs="Times New Roman"/>
          <w:color w:val="000000"/>
          <w:lang w:eastAsia="es-AR"/>
        </w:rPr>
        <w:t>microcine</w:t>
      </w:r>
      <w:proofErr w:type="spellEnd"/>
    </w:p>
    <w:p w:rsidR="0080743C" w:rsidRPr="00DE5881" w:rsidRDefault="0080743C" w:rsidP="0080743C">
      <w:pPr>
        <w:contextualSpacing/>
        <w:jc w:val="both"/>
      </w:pPr>
      <w:r w:rsidRPr="00DE5881">
        <w:t>La reflexión sobre la universidad resulta relevante no sólo desde una inquietud originada en la pedagogía o en la historia, sino también, como una pregunta política, entendiendo al sistema universitario conformado por las universidades públicas, como una instancia fundamental del sistema educativo, y también del sistema científico y tecnológico, y por ello, centro de una serie de políticas que se articulan con cuestiones como la producción de conocimiento, la democratización de las sociedades o incluso su desarrollo. En este sentido, el aporte que se busca generar con este libro, es una reflexión sobre la interacción entre el Estado y sus políticas públicas por un lado, y sus universidades por el otro, con las complejidades que ese vínculo supone desde la sanción, en los años noventa, de marcos normativos </w:t>
      </w:r>
      <w:proofErr w:type="spellStart"/>
      <w:r w:rsidRPr="00DE5881">
        <w:t>promercado</w:t>
      </w:r>
      <w:proofErr w:type="spellEnd"/>
      <w:r w:rsidRPr="00DE5881">
        <w:t xml:space="preserve"> –aún vigentes– en la mayoría de los países de la región. El libro reúne una serie de aportes teóricos de gran valor de especialistas argentinos y brasileños, que realizan una comparación entre las políticas públicas dirigidas al sistema universitario en ambos países en las últimas dos décadas, e incluye trabajos de Adriana </w:t>
      </w:r>
      <w:proofErr w:type="spellStart"/>
      <w:r w:rsidRPr="00DE5881">
        <w:t>Chiroleu</w:t>
      </w:r>
      <w:proofErr w:type="spellEnd"/>
      <w:r w:rsidRPr="00DE5881">
        <w:t xml:space="preserve">, Ariel Gordon, </w:t>
      </w:r>
      <w:proofErr w:type="spellStart"/>
      <w:r w:rsidRPr="00DE5881">
        <w:t>Afranio</w:t>
      </w:r>
      <w:proofErr w:type="spellEnd"/>
      <w:r w:rsidRPr="00DE5881">
        <w:t xml:space="preserve"> </w:t>
      </w:r>
      <w:proofErr w:type="spellStart"/>
      <w:r w:rsidRPr="00DE5881">
        <w:t>Mendes</w:t>
      </w:r>
      <w:proofErr w:type="spellEnd"/>
      <w:r w:rsidRPr="00DE5881">
        <w:t xml:space="preserve"> </w:t>
      </w:r>
      <w:proofErr w:type="spellStart"/>
      <w:r w:rsidRPr="00DE5881">
        <w:t>Catani</w:t>
      </w:r>
      <w:proofErr w:type="spellEnd"/>
      <w:r w:rsidRPr="00DE5881">
        <w:t xml:space="preserve">, Joao Dos Reis Silva, </w:t>
      </w:r>
      <w:proofErr w:type="spellStart"/>
      <w:r w:rsidRPr="00DE5881">
        <w:t>Silke</w:t>
      </w:r>
      <w:proofErr w:type="spellEnd"/>
      <w:r w:rsidRPr="00DE5881">
        <w:t xml:space="preserve"> Weber, Mauricio </w:t>
      </w:r>
      <w:proofErr w:type="spellStart"/>
      <w:r w:rsidRPr="00DE5881">
        <w:t>Horn</w:t>
      </w:r>
      <w:proofErr w:type="spellEnd"/>
      <w:r w:rsidRPr="00DE5881">
        <w:t xml:space="preserve">, Victoria </w:t>
      </w:r>
      <w:proofErr w:type="spellStart"/>
      <w:r w:rsidRPr="00DE5881">
        <w:t>Kandel</w:t>
      </w:r>
      <w:proofErr w:type="spellEnd"/>
      <w:r w:rsidRPr="00DE5881">
        <w:t xml:space="preserve">, Sergio </w:t>
      </w:r>
      <w:proofErr w:type="spellStart"/>
      <w:r w:rsidRPr="00DE5881">
        <w:t>Emiliozzi</w:t>
      </w:r>
      <w:proofErr w:type="spellEnd"/>
      <w:r w:rsidRPr="00DE5881">
        <w:t xml:space="preserve"> y Martín </w:t>
      </w:r>
      <w:proofErr w:type="spellStart"/>
      <w:r w:rsidRPr="00DE5881">
        <w:t>Unzué</w:t>
      </w:r>
      <w:proofErr w:type="spellEnd"/>
      <w:r w:rsidRPr="00DE5881">
        <w:t>.</w:t>
      </w:r>
    </w:p>
    <w:p w:rsidR="0080743C" w:rsidRPr="00DE5881" w:rsidRDefault="0080743C" w:rsidP="0080743C">
      <w:pPr>
        <w:jc w:val="both"/>
        <w:rPr>
          <w:rFonts w:ascii="Times New Roman" w:hAnsi="Times New Roman"/>
          <w:color w:val="555555"/>
          <w:sz w:val="24"/>
          <w:szCs w:val="24"/>
          <w:shd w:val="clear" w:color="auto" w:fill="FFFFFF"/>
        </w:rPr>
      </w:pPr>
      <w:r w:rsidRPr="00DE5881">
        <w:t> </w:t>
      </w:r>
    </w:p>
    <w:p w:rsidR="00E23D2C" w:rsidRPr="00DE5881" w:rsidRDefault="00E23D2C" w:rsidP="00E23D2C">
      <w:pPr>
        <w:pStyle w:val="HTMLconformatoprevio"/>
        <w:shd w:val="clear" w:color="auto" w:fill="FFFFFF"/>
        <w:jc w:val="both"/>
        <w:rPr>
          <w:rStyle w:val="Ttulo1Car"/>
          <w:b w:val="0"/>
        </w:rPr>
      </w:pPr>
      <w:r w:rsidRPr="00DE5881">
        <w:rPr>
          <w:rStyle w:val="Ttulo1Car"/>
          <w:b w:val="0"/>
        </w:rPr>
        <w:t>Las condiciones de producción intelectual de los académicos en Argentina, Brasil y México</w:t>
      </w:r>
    </w:p>
    <w:p w:rsidR="00E23D2C" w:rsidRPr="00DE5881" w:rsidRDefault="00E23D2C" w:rsidP="00511146">
      <w:pPr>
        <w:spacing w:after="0"/>
        <w:jc w:val="both"/>
      </w:pPr>
      <w:r w:rsidRPr="00DE5881">
        <w:t xml:space="preserve">Judith </w:t>
      </w:r>
      <w:proofErr w:type="spellStart"/>
      <w:r w:rsidRPr="00DE5881">
        <w:t>Naidorf</w:t>
      </w:r>
      <w:proofErr w:type="spellEnd"/>
      <w:r w:rsidRPr="00DE5881">
        <w:t xml:space="preserve"> (U</w:t>
      </w:r>
      <w:r w:rsidR="00511146" w:rsidRPr="00DE5881">
        <w:t>.</w:t>
      </w:r>
      <w:r w:rsidRPr="00DE5881">
        <w:t xml:space="preserve"> B</w:t>
      </w:r>
      <w:r w:rsidR="00511146" w:rsidRPr="00DE5881">
        <w:t>.</w:t>
      </w:r>
      <w:r w:rsidRPr="00DE5881">
        <w:t xml:space="preserve"> A) y Ricardo Pérez Mora (Universidad de Guadalajara) Coordinadores</w:t>
      </w:r>
    </w:p>
    <w:p w:rsidR="00E23D2C" w:rsidRPr="00DE5881" w:rsidRDefault="006C1177" w:rsidP="00511146">
      <w:pPr>
        <w:spacing w:after="0"/>
        <w:jc w:val="both"/>
      </w:pPr>
      <w:r w:rsidRPr="00DE5881">
        <w:t>Comenta</w:t>
      </w:r>
      <w:r w:rsidR="00732A2D">
        <w:t>: Fernando Nápoli</w:t>
      </w:r>
    </w:p>
    <w:p w:rsidR="006C1177" w:rsidRPr="00DE5881" w:rsidRDefault="006C1177" w:rsidP="00851F4D">
      <w:pPr>
        <w:jc w:val="both"/>
        <w:rPr>
          <w:rFonts w:ascii="Times New Roman" w:eastAsia="Times New Roman" w:hAnsi="Times New Roman" w:cs="Times New Roman"/>
          <w:color w:val="000000"/>
          <w:lang w:eastAsia="es-AR"/>
        </w:rPr>
      </w:pPr>
      <w:r w:rsidRPr="00DE5881">
        <w:t xml:space="preserve">Día 30 entre las </w:t>
      </w:r>
      <w:r w:rsidR="00851F4D">
        <w:t xml:space="preserve"> </w:t>
      </w:r>
      <w:r w:rsidR="00851F4D" w:rsidRPr="00851F4D">
        <w:rPr>
          <w:rFonts w:ascii="Times New Roman" w:eastAsia="Times New Roman" w:hAnsi="Times New Roman" w:cs="Times New Roman"/>
          <w:color w:val="000000"/>
          <w:lang w:eastAsia="es-AR"/>
        </w:rPr>
        <w:t>14,30</w:t>
      </w:r>
      <w:r w:rsidR="00851F4D">
        <w:rPr>
          <w:rFonts w:ascii="Times New Roman" w:eastAsia="Times New Roman" w:hAnsi="Times New Roman" w:cs="Times New Roman"/>
          <w:color w:val="000000"/>
          <w:lang w:eastAsia="es-AR"/>
        </w:rPr>
        <w:t xml:space="preserve"> a </w:t>
      </w:r>
      <w:r w:rsidR="00851F4D" w:rsidRPr="00851F4D">
        <w:rPr>
          <w:rFonts w:ascii="Times New Roman" w:eastAsia="Times New Roman" w:hAnsi="Times New Roman" w:cs="Times New Roman"/>
          <w:color w:val="000000"/>
          <w:lang w:eastAsia="es-AR"/>
        </w:rPr>
        <w:t>17 hs</w:t>
      </w:r>
      <w:r w:rsidRPr="00DE5881">
        <w:rPr>
          <w:rFonts w:ascii="Times New Roman" w:eastAsia="Times New Roman" w:hAnsi="Times New Roman" w:cs="Times New Roman"/>
          <w:color w:val="000000"/>
          <w:lang w:eastAsia="es-AR"/>
        </w:rPr>
        <w:t xml:space="preserve">. En el </w:t>
      </w:r>
      <w:proofErr w:type="spellStart"/>
      <w:r w:rsidRPr="00DE5881">
        <w:rPr>
          <w:rFonts w:ascii="Times New Roman" w:eastAsia="Times New Roman" w:hAnsi="Times New Roman" w:cs="Times New Roman"/>
          <w:color w:val="000000"/>
          <w:lang w:eastAsia="es-AR"/>
        </w:rPr>
        <w:t>microcine</w:t>
      </w:r>
      <w:proofErr w:type="spellEnd"/>
    </w:p>
    <w:p w:rsidR="00E23D2C" w:rsidRPr="00DE5881" w:rsidRDefault="00E23D2C" w:rsidP="00511146">
      <w:pPr>
        <w:spacing w:after="0"/>
        <w:jc w:val="both"/>
      </w:pPr>
      <w:r w:rsidRPr="00DE5881">
        <w:t xml:space="preserve">Las Actuales Condiciones de Producción Intelectual (ACPI) conspiran contra el trabajo académico creativo y el cumplimiento de la función social e intelectual de los docentes e investigadores de la universidad. Caracterizadas por el aumento de la competencia entre pares, la </w:t>
      </w:r>
      <w:proofErr w:type="spellStart"/>
      <w:r w:rsidRPr="00DE5881">
        <w:t>hiper</w:t>
      </w:r>
      <w:proofErr w:type="spellEnd"/>
      <w:r w:rsidRPr="00DE5881">
        <w:t xml:space="preserve"> productividad medida en términos cuantitativos, la tensión entre individualización de la evaluación y la promoción del trabajo grupal y en redes, la burocratización de las actividades de investigación, la labor a corto plazo y por proyectos específicos, la tensión entre la </w:t>
      </w:r>
      <w:proofErr w:type="spellStart"/>
      <w:r w:rsidRPr="00DE5881">
        <w:t>hiperespecialización</w:t>
      </w:r>
      <w:proofErr w:type="spellEnd"/>
      <w:r w:rsidRPr="00DE5881">
        <w:t xml:space="preserve"> y los abordajes inter, </w:t>
      </w:r>
      <w:proofErr w:type="spellStart"/>
      <w:r w:rsidRPr="00DE5881">
        <w:t>multi</w:t>
      </w:r>
      <w:proofErr w:type="spellEnd"/>
      <w:r w:rsidRPr="00DE5881">
        <w:t xml:space="preserve"> y </w:t>
      </w:r>
      <w:proofErr w:type="spellStart"/>
      <w:r w:rsidRPr="00DE5881">
        <w:t>transdiscplinario</w:t>
      </w:r>
      <w:proofErr w:type="spellEnd"/>
      <w:r w:rsidRPr="00DE5881">
        <w:t xml:space="preserve">, la búsqueda permanente de subsidios a la investigación y las tensiones existentes en torno a realizar investigaciones pertinentes, se presentan con matices como una constante tanto en Argentina, en Brasil y en </w:t>
      </w:r>
      <w:r w:rsidR="00DE5881" w:rsidRPr="00DE5881">
        <w:t>México</w:t>
      </w:r>
      <w:r w:rsidRPr="00DE5881">
        <w:t>. </w:t>
      </w:r>
      <w:r w:rsidRPr="00DE5881">
        <w:br/>
        <w:t xml:space="preserve">Este libro es una contribución critica de un conjunto de investigadores, quienes en el marco de la </w:t>
      </w:r>
      <w:r w:rsidRPr="00DE5881">
        <w:lastRenderedPageBreak/>
        <w:t>Red de Estudios Sobre Instituciones Educativas (</w:t>
      </w:r>
      <w:hyperlink r:id="rId7" w:tgtFrame="_blank" w:history="1">
        <w:r w:rsidRPr="00DE5881">
          <w:t>www.resiedu.org</w:t>
        </w:r>
      </w:hyperlink>
      <w:r w:rsidRPr="00DE5881">
        <w:t xml:space="preserve">) y a partir de una serie de investigaciones financiadas por UBACYT, PIP-Conicet en Argentina; SEP-PROMEP y </w:t>
      </w:r>
      <w:proofErr w:type="spellStart"/>
      <w:r w:rsidRPr="00DE5881">
        <w:t>CONACyT</w:t>
      </w:r>
      <w:proofErr w:type="spellEnd"/>
      <w:r w:rsidRPr="00DE5881">
        <w:t xml:space="preserve"> en México; y CNPQ en Brasil, han generado líneas de discusión que invitan a la reflexión y al debate sobre la manera en que se están re configurando las estructuras </w:t>
      </w:r>
      <w:proofErr w:type="spellStart"/>
      <w:r w:rsidRPr="00DE5881">
        <w:t>estructurantes</w:t>
      </w:r>
      <w:proofErr w:type="spellEnd"/>
      <w:r w:rsidRPr="00DE5881">
        <w:t xml:space="preserve"> y las estructuras estructuradas que condicionan la producción intelectual.</w:t>
      </w:r>
    </w:p>
    <w:p w:rsidR="008E3C81" w:rsidRPr="00DE5881" w:rsidRDefault="008E3C81" w:rsidP="007E2E59"/>
    <w:p w:rsidR="00511146" w:rsidRPr="00DE5881" w:rsidRDefault="00511146" w:rsidP="00511146">
      <w:pPr>
        <w:pStyle w:val="Ttulo2"/>
        <w:jc w:val="both"/>
        <w:rPr>
          <w:b w:val="0"/>
          <w:lang w:eastAsia="es-AR"/>
        </w:rPr>
      </w:pPr>
      <w:r w:rsidRPr="00DE5881">
        <w:rPr>
          <w:b w:val="0"/>
          <w:lang w:eastAsia="es-AR"/>
        </w:rPr>
        <w:t>El estudiante universitario. Hacia una historia del presente de la educación pública. Siglo XXI editores. Buenos Aires. 2012.</w:t>
      </w:r>
    </w:p>
    <w:p w:rsidR="00511146" w:rsidRPr="00DE5881" w:rsidRDefault="00511146" w:rsidP="00511146">
      <w:pPr>
        <w:pStyle w:val="Sinespaciado"/>
        <w:jc w:val="both"/>
        <w:rPr>
          <w:shd w:val="clear" w:color="auto" w:fill="FFFFFF"/>
        </w:rPr>
      </w:pPr>
      <w:proofErr w:type="spellStart"/>
      <w:r w:rsidRPr="00DE5881">
        <w:rPr>
          <w:shd w:val="clear" w:color="auto" w:fill="FFFFFF"/>
        </w:rPr>
        <w:t>Carli</w:t>
      </w:r>
      <w:proofErr w:type="spellEnd"/>
      <w:r w:rsidRPr="00DE5881">
        <w:rPr>
          <w:shd w:val="clear" w:color="auto" w:fill="FFFFFF"/>
        </w:rPr>
        <w:t xml:space="preserve"> Sandra</w:t>
      </w:r>
    </w:p>
    <w:p w:rsidR="00511146" w:rsidRPr="00DE5881" w:rsidRDefault="00511146" w:rsidP="00511146">
      <w:pPr>
        <w:pStyle w:val="Sinespaciado"/>
        <w:jc w:val="both"/>
        <w:rPr>
          <w:shd w:val="clear" w:color="auto" w:fill="FFFFFF"/>
        </w:rPr>
      </w:pPr>
      <w:r w:rsidRPr="00DE5881">
        <w:rPr>
          <w:shd w:val="clear" w:color="auto" w:fill="FFFFFF"/>
        </w:rPr>
        <w:t>Comenta</w:t>
      </w:r>
      <w:r w:rsidR="00DE5881" w:rsidRPr="00DE5881">
        <w:rPr>
          <w:shd w:val="clear" w:color="auto" w:fill="FFFFFF"/>
        </w:rPr>
        <w:t>:</w:t>
      </w:r>
      <w:r w:rsidRPr="00DE5881">
        <w:rPr>
          <w:shd w:val="clear" w:color="auto" w:fill="FFFFFF"/>
        </w:rPr>
        <w:t xml:space="preserve"> Belén Piola</w:t>
      </w:r>
    </w:p>
    <w:p w:rsidR="00511146" w:rsidRPr="00DE5881" w:rsidRDefault="00511146" w:rsidP="00511146">
      <w:pPr>
        <w:pStyle w:val="Sinespaciado"/>
        <w:jc w:val="both"/>
        <w:rPr>
          <w:shd w:val="clear" w:color="auto" w:fill="FFFFFF"/>
        </w:rPr>
      </w:pPr>
      <w:r w:rsidRPr="00DE5881">
        <w:rPr>
          <w:shd w:val="clear" w:color="auto" w:fill="FFFFFF"/>
        </w:rPr>
        <w:t xml:space="preserve">El día 31 entre las 9 y 11 hs. En el </w:t>
      </w:r>
      <w:proofErr w:type="spellStart"/>
      <w:r w:rsidRPr="00DE5881">
        <w:rPr>
          <w:shd w:val="clear" w:color="auto" w:fill="FFFFFF"/>
        </w:rPr>
        <w:t>microcine</w:t>
      </w:r>
      <w:proofErr w:type="spellEnd"/>
    </w:p>
    <w:p w:rsidR="00511146" w:rsidRPr="00DE5881" w:rsidRDefault="00511146" w:rsidP="00511146">
      <w:pPr>
        <w:pStyle w:val="Sinespaciado"/>
        <w:jc w:val="both"/>
        <w:rPr>
          <w:shd w:val="clear" w:color="auto" w:fill="FFFFFF"/>
        </w:rPr>
      </w:pPr>
      <w:r w:rsidRPr="00DE5881">
        <w:rPr>
          <w:shd w:val="clear" w:color="auto" w:fill="FFFFFF"/>
        </w:rPr>
        <w:t xml:space="preserve">Este libro es el resultado de una investigación centrada en la reconstrucción de la experiencia estudiantil en la Universidad de Buenos Aires durante el llamado período de crisis que se extendió entre fines de los años 90 del siglo XX y los primeros años del siglo XXI en la Argentina, signado por el aumento exponencial de las matrículas universitarias, el </w:t>
      </w:r>
      <w:proofErr w:type="spellStart"/>
      <w:r w:rsidRPr="00DE5881">
        <w:rPr>
          <w:shd w:val="clear" w:color="auto" w:fill="FFFFFF"/>
        </w:rPr>
        <w:t>desfinanciamiento</w:t>
      </w:r>
      <w:proofErr w:type="spellEnd"/>
      <w:r w:rsidRPr="00DE5881">
        <w:rPr>
          <w:shd w:val="clear" w:color="auto" w:fill="FFFFFF"/>
        </w:rPr>
        <w:t xml:space="preserve"> de las universidades públicas y los cambios del tejido social. Se centró en la indagación de los itinerarios biográficos e institucionales de estudiantes de ciencias sociales y humanidades, ahondando en las particularidades de la cultura institucional de las facultades. En este sentido propone abordar la vida universitaria desde distintas perspectivas de análisis (experiencia urbana, sociabilidad, experiencia de conocimiento, aprendizajes sociales y políticos, entre otros), desde un enfoque histórico-cultural.</w:t>
      </w:r>
    </w:p>
    <w:p w:rsidR="00511146" w:rsidRPr="00DE5881" w:rsidRDefault="00511146" w:rsidP="00511146">
      <w:pPr>
        <w:pStyle w:val="Sinespaciado"/>
        <w:jc w:val="both"/>
        <w:rPr>
          <w:shd w:val="clear" w:color="auto" w:fill="FFFFFF"/>
        </w:rPr>
      </w:pPr>
    </w:p>
    <w:p w:rsidR="00D50E2E" w:rsidRPr="00DE5881" w:rsidRDefault="00D50E2E" w:rsidP="004879F3">
      <w:pPr>
        <w:pStyle w:val="Ttulo2"/>
        <w:jc w:val="both"/>
        <w:rPr>
          <w:b w:val="0"/>
        </w:rPr>
      </w:pPr>
      <w:r w:rsidRPr="00DE5881">
        <w:rPr>
          <w:b w:val="0"/>
        </w:rPr>
        <w:t>La cuestión universitaria: entre la selva académica y el consenso,</w:t>
      </w:r>
      <w:r w:rsidRPr="00DE5881">
        <w:rPr>
          <w:b w:val="0"/>
          <w:i/>
        </w:rPr>
        <w:t xml:space="preserve">  </w:t>
      </w:r>
      <w:proofErr w:type="spellStart"/>
      <w:r w:rsidRPr="00DE5881">
        <w:rPr>
          <w:b w:val="0"/>
        </w:rPr>
        <w:t>Gral</w:t>
      </w:r>
      <w:proofErr w:type="spellEnd"/>
      <w:r w:rsidRPr="00DE5881">
        <w:rPr>
          <w:b w:val="0"/>
        </w:rPr>
        <w:t xml:space="preserve"> Roca, Facultad de Derecho y </w:t>
      </w:r>
      <w:proofErr w:type="spellStart"/>
      <w:r w:rsidRPr="00DE5881">
        <w:rPr>
          <w:b w:val="0"/>
        </w:rPr>
        <w:t>Cias</w:t>
      </w:r>
      <w:proofErr w:type="spellEnd"/>
      <w:r w:rsidRPr="00DE5881">
        <w:rPr>
          <w:b w:val="0"/>
        </w:rPr>
        <w:t xml:space="preserve"> Sociales, </w:t>
      </w:r>
      <w:proofErr w:type="spellStart"/>
      <w:r w:rsidRPr="00DE5881">
        <w:rPr>
          <w:b w:val="0"/>
        </w:rPr>
        <w:t>PubliFadecs</w:t>
      </w:r>
      <w:proofErr w:type="spellEnd"/>
      <w:r w:rsidRPr="00DE5881">
        <w:rPr>
          <w:b w:val="0"/>
        </w:rPr>
        <w:t xml:space="preserve">, </w:t>
      </w:r>
      <w:proofErr w:type="spellStart"/>
      <w:r w:rsidRPr="00DE5881">
        <w:rPr>
          <w:b w:val="0"/>
        </w:rPr>
        <w:t>UNCo</w:t>
      </w:r>
      <w:proofErr w:type="spellEnd"/>
      <w:r w:rsidRPr="00DE5881">
        <w:rPr>
          <w:b w:val="0"/>
        </w:rPr>
        <w:t>.</w:t>
      </w:r>
    </w:p>
    <w:p w:rsidR="00CE79E0" w:rsidRPr="00DE5881" w:rsidRDefault="00511146" w:rsidP="00511146">
      <w:pPr>
        <w:spacing w:after="0" w:line="240" w:lineRule="auto"/>
        <w:jc w:val="both"/>
      </w:pPr>
      <w:r w:rsidRPr="00DE5881">
        <w:t xml:space="preserve">Roberto </w:t>
      </w:r>
      <w:proofErr w:type="spellStart"/>
      <w:r w:rsidRPr="00DE5881">
        <w:t>Follari</w:t>
      </w:r>
      <w:proofErr w:type="spellEnd"/>
      <w:r w:rsidRPr="00DE5881">
        <w:t xml:space="preserve">, Cristina García Vázquez y </w:t>
      </w:r>
      <w:proofErr w:type="spellStart"/>
      <w:r w:rsidRPr="00DE5881">
        <w:t>Aaron</w:t>
      </w:r>
      <w:proofErr w:type="spellEnd"/>
      <w:r w:rsidRPr="00DE5881">
        <w:t xml:space="preserve"> </w:t>
      </w:r>
      <w:proofErr w:type="spellStart"/>
      <w:r w:rsidRPr="00DE5881">
        <w:t>Saal</w:t>
      </w:r>
      <w:proofErr w:type="spellEnd"/>
      <w:r w:rsidRPr="00DE5881">
        <w:t>.</w:t>
      </w:r>
    </w:p>
    <w:p w:rsidR="00D50E2E" w:rsidRPr="00DE5881" w:rsidRDefault="00D50E2E" w:rsidP="00511146">
      <w:pPr>
        <w:spacing w:after="0" w:line="240" w:lineRule="auto"/>
        <w:jc w:val="both"/>
      </w:pPr>
      <w:r w:rsidRPr="00DE5881">
        <w:t>Comentan los autores</w:t>
      </w:r>
    </w:p>
    <w:p w:rsidR="00511146" w:rsidRPr="00DE5881" w:rsidRDefault="00511146" w:rsidP="00511146">
      <w:pPr>
        <w:pStyle w:val="Sinespaciado"/>
        <w:jc w:val="both"/>
        <w:rPr>
          <w:shd w:val="clear" w:color="auto" w:fill="FFFFFF"/>
        </w:rPr>
      </w:pPr>
      <w:r w:rsidRPr="00DE5881">
        <w:rPr>
          <w:shd w:val="clear" w:color="auto" w:fill="FFFFFF"/>
        </w:rPr>
        <w:t xml:space="preserve">El día 31 entre las 9 y 11 hs. En el </w:t>
      </w:r>
      <w:proofErr w:type="spellStart"/>
      <w:r w:rsidRPr="00DE5881">
        <w:rPr>
          <w:shd w:val="clear" w:color="auto" w:fill="FFFFFF"/>
        </w:rPr>
        <w:t>microcine</w:t>
      </w:r>
      <w:proofErr w:type="spellEnd"/>
    </w:p>
    <w:p w:rsidR="00511146" w:rsidRPr="00DE5881" w:rsidRDefault="00511146" w:rsidP="00511146">
      <w:pPr>
        <w:spacing w:after="0"/>
        <w:jc w:val="both"/>
      </w:pPr>
    </w:p>
    <w:p w:rsidR="00D50E2E" w:rsidRPr="00DE5881" w:rsidRDefault="00D50E2E" w:rsidP="004879F3">
      <w:pPr>
        <w:jc w:val="both"/>
      </w:pPr>
      <w:r w:rsidRPr="00DE5881">
        <w:t>¿Cómo se percibe hoy la universidad? ¿Sigue vigente aquella idea de la Reforma del ’18 que veía en las universidades el secreto de las grandes transformaciones? ¿Qué pasó con las voces que bregaban por una reforma universitaria? ¿Qué cambió? ¿Acaso cambió algo o sigue todo igual? ¿Existe un sistema universitario estatal? ¿Qué queremos decir cuando hablamos de políticas públicas universitarias? ¿Están los intelectuales instalados en el panóptico de la sociedad? Entonces ¿quién ve a los veedores? ¿Quién define a los que definen?, etc. Este libro busca dar respuestas a todos estos interrogantes. Presenta una pluralidad de problemas sobre los que urge reflexionar y debatir para buscar soluciones posibles que potencien la función y presencia social de la universidad. La cuestión universitaria nos permitirá acceder a la trama social del mundo académico, cargado de obstáculos, tensiones, conflictos y negociaciones, para buscar respuestas que disminuyan los efectos de la selva académica y aumenten la fuerza del consenso, bajo la firme convicción de que la universidad es/ya sociedad y que la actividad académica es indiscutiblemente una práctica social.</w:t>
      </w:r>
    </w:p>
    <w:p w:rsidR="00E03B27" w:rsidRPr="00DE5881" w:rsidRDefault="00DE5881" w:rsidP="00E03B27">
      <w:pPr>
        <w:pStyle w:val="Ttulo1"/>
        <w:rPr>
          <w:b w:val="0"/>
        </w:rPr>
      </w:pPr>
      <w:r w:rsidRPr="00DE5881">
        <w:rPr>
          <w:b w:val="0"/>
        </w:rPr>
        <w:lastRenderedPageBreak/>
        <w:t>E</w:t>
      </w:r>
      <w:r w:rsidR="00E03B27" w:rsidRPr="00DE5881">
        <w:rPr>
          <w:b w:val="0"/>
        </w:rPr>
        <w:t>ducación Superior, formación y sociedad en Argentina</w:t>
      </w:r>
      <w:r w:rsidR="00E03B27" w:rsidRPr="00DE5881">
        <w:rPr>
          <w:rFonts w:ascii="Cambria" w:eastAsia="Times New Roman" w:hAnsi="Cambria" w:cs="Times New Roman"/>
          <w:b w:val="0"/>
          <w:color w:val="365F91"/>
        </w:rPr>
        <w:t xml:space="preserve">. Editorial </w:t>
      </w:r>
      <w:proofErr w:type="spellStart"/>
      <w:r w:rsidR="00E03B27" w:rsidRPr="00DE5881">
        <w:rPr>
          <w:rFonts w:ascii="Cambria" w:eastAsia="Times New Roman" w:hAnsi="Cambria" w:cs="Times New Roman"/>
          <w:b w:val="0"/>
          <w:color w:val="365F91"/>
        </w:rPr>
        <w:t>Dunken</w:t>
      </w:r>
      <w:proofErr w:type="spellEnd"/>
      <w:r w:rsidR="00E03B27" w:rsidRPr="00DE5881">
        <w:rPr>
          <w:rFonts w:ascii="Cambria" w:eastAsia="Times New Roman" w:hAnsi="Cambria" w:cs="Times New Roman"/>
          <w:b w:val="0"/>
          <w:color w:val="365F91"/>
        </w:rPr>
        <w:t>, Buenos Aires</w:t>
      </w:r>
      <w:r w:rsidRPr="00DE5881">
        <w:rPr>
          <w:rFonts w:ascii="Cambria" w:eastAsia="Times New Roman" w:hAnsi="Cambria" w:cs="Times New Roman"/>
          <w:b w:val="0"/>
          <w:color w:val="365F91"/>
        </w:rPr>
        <w:t xml:space="preserve"> (2012)</w:t>
      </w:r>
    </w:p>
    <w:p w:rsidR="00957B92" w:rsidRPr="00DE5881" w:rsidRDefault="00DE5881" w:rsidP="00DE5881">
      <w:pPr>
        <w:pStyle w:val="Sinespaciado"/>
        <w:jc w:val="both"/>
        <w:rPr>
          <w:shd w:val="clear" w:color="auto" w:fill="FFFFFF"/>
        </w:rPr>
      </w:pPr>
      <w:r w:rsidRPr="00DE5881">
        <w:rPr>
          <w:shd w:val="clear" w:color="auto" w:fill="FFFFFF"/>
        </w:rPr>
        <w:t xml:space="preserve">Marcelo Fabián </w:t>
      </w:r>
      <w:proofErr w:type="spellStart"/>
      <w:r w:rsidRPr="00DE5881">
        <w:rPr>
          <w:shd w:val="clear" w:color="auto" w:fill="FFFFFF"/>
        </w:rPr>
        <w:t>Vitarelli</w:t>
      </w:r>
      <w:proofErr w:type="spellEnd"/>
    </w:p>
    <w:p w:rsidR="00DE5881" w:rsidRPr="00DE5881" w:rsidRDefault="00DE5881" w:rsidP="00DE5881">
      <w:pPr>
        <w:pStyle w:val="Sinespaciado"/>
        <w:jc w:val="both"/>
        <w:rPr>
          <w:shd w:val="clear" w:color="auto" w:fill="FFFFFF"/>
        </w:rPr>
      </w:pPr>
      <w:r w:rsidRPr="00DE5881">
        <w:rPr>
          <w:shd w:val="clear" w:color="auto" w:fill="FFFFFF"/>
        </w:rPr>
        <w:t>Comenta el autor</w:t>
      </w:r>
    </w:p>
    <w:p w:rsidR="00DE5881" w:rsidRPr="00DE5881" w:rsidRDefault="00DE5881" w:rsidP="00DE5881">
      <w:pPr>
        <w:pStyle w:val="Sinespaciado"/>
        <w:jc w:val="both"/>
        <w:rPr>
          <w:shd w:val="clear" w:color="auto" w:fill="FFFFFF"/>
        </w:rPr>
      </w:pPr>
      <w:r w:rsidRPr="00DE5881">
        <w:rPr>
          <w:shd w:val="clear" w:color="auto" w:fill="FFFFFF"/>
        </w:rPr>
        <w:t xml:space="preserve">El día 31 entre las 9 y 11 hs. En el </w:t>
      </w:r>
      <w:proofErr w:type="spellStart"/>
      <w:r w:rsidRPr="00DE5881">
        <w:rPr>
          <w:shd w:val="clear" w:color="auto" w:fill="FFFFFF"/>
        </w:rPr>
        <w:t>microcine</w:t>
      </w:r>
      <w:proofErr w:type="spellEnd"/>
    </w:p>
    <w:p w:rsidR="00DE5881" w:rsidRPr="00DE5881" w:rsidRDefault="00DE5881" w:rsidP="00E03B27">
      <w:pPr>
        <w:spacing w:line="240" w:lineRule="auto"/>
        <w:jc w:val="both"/>
        <w:rPr>
          <w:rFonts w:ascii="Times New Roman" w:eastAsia="Calibri" w:hAnsi="Times New Roman" w:cs="Times New Roman"/>
        </w:rPr>
      </w:pPr>
    </w:p>
    <w:p w:rsidR="00E03B27" w:rsidRPr="00DE5881" w:rsidRDefault="00E03B27" w:rsidP="00E03B27">
      <w:pPr>
        <w:spacing w:line="240" w:lineRule="auto"/>
        <w:jc w:val="both"/>
        <w:rPr>
          <w:rFonts w:ascii="Times New Roman" w:eastAsia="Calibri" w:hAnsi="Times New Roman" w:cs="Times New Roman"/>
          <w:i/>
        </w:rPr>
      </w:pPr>
      <w:r w:rsidRPr="00DE5881">
        <w:rPr>
          <w:rFonts w:ascii="Times New Roman" w:eastAsia="Calibri" w:hAnsi="Times New Roman" w:cs="Times New Roman"/>
        </w:rPr>
        <w:t>El  libro presenta</w:t>
      </w:r>
      <w:r w:rsidRPr="00DE5881">
        <w:rPr>
          <w:rFonts w:ascii="Times New Roman" w:eastAsia="Calibri" w:hAnsi="Times New Roman" w:cs="Times New Roman"/>
          <w:i/>
        </w:rPr>
        <w:t xml:space="preserve"> </w:t>
      </w:r>
      <w:r w:rsidRPr="00DE5881">
        <w:rPr>
          <w:rFonts w:ascii="Times New Roman" w:eastAsia="Calibri" w:hAnsi="Times New Roman" w:cs="Times New Roman"/>
        </w:rPr>
        <w:t>el fruto de un trabajo permanente en torno a la problematización de la Educación Superior en la Argentina, cuyo interés radica en el conocimiento histórico y en la relectura del presente a la luz de problemáticas actuales en relación al conocimiento y la formación. Desde 1991 venimos transitando la realidad de la Educación Superior a partir de diversas experiencias que construyen opciones y posicionamientos subjetivos en torno al conocimiento de que trata. Nos referimos inicialmente  a las prácticas de estudiante en la universidad pública argentina, a los inicios de la actividad docente e investigativa en el área, a los primeros desafíos profesionales que nos colocaron en niveles de problematización creciente de la educación superior, a diversos focos de tratamiento en estudios de posgrado que hemos desarrollado y que nos permiten reflexionar con responsabilidad, y finalmente diremos a la docencia de posgrado y la formación de recursos humanos en temas de la educación superior en Argentina. Un apartado de especial interés es el desarrollado en diferentes acciones académicas en universidades extranjeras y centros de investigación especializada, cuya tarea nos posibilita ir avanzando en la mirada cada vez más respetuosa del dispositivo “educación superior argentina”, ya que exige de nosotros respuestas a demandas profesionales en contextos geopolíticos diversos.</w:t>
      </w:r>
    </w:p>
    <w:p w:rsidR="00E03B27" w:rsidRPr="00DE5881" w:rsidRDefault="00E03B27" w:rsidP="00E03B27">
      <w:pPr>
        <w:spacing w:line="240" w:lineRule="auto"/>
        <w:jc w:val="both"/>
        <w:rPr>
          <w:rFonts w:ascii="Times New Roman" w:eastAsia="Calibri" w:hAnsi="Times New Roman" w:cs="Times New Roman"/>
        </w:rPr>
      </w:pPr>
      <w:r w:rsidRPr="00DE5881">
        <w:rPr>
          <w:rFonts w:ascii="Times New Roman" w:eastAsia="Calibri" w:hAnsi="Times New Roman" w:cs="Times New Roman"/>
        </w:rPr>
        <w:t xml:space="preserve">Hoy aparecen así cuatro capítulos fruto de todo lo anteriormente descripto en donde en primer lugar avanzamos acerca de la conformación histórica de la Universidad Argentina en sus contextos de emergencia y posibilidad. Seguidamente el capítulo sobre Educación Superior sitúa a esa misma universidad histórica en el presente intentando reflexionar sobre aspectos nodales a la misma. Los dos capítulos restantes se posicionan en experiencias de trabajo del autor y en trayectorias construidas desde grupos de trabajo de referencia, una de ellas la de la filosofía y la enseñanza y la última la de la formación docente. Sin lugar a dudas los planteos actuales relanzan la investigación abonada por las prácticas de terreno de un compromiso sostenido en la Educación Superior Argentina. </w:t>
      </w:r>
    </w:p>
    <w:p w:rsidR="00E03B27" w:rsidRPr="00DE5881" w:rsidRDefault="00E03B27" w:rsidP="004879F3">
      <w:pPr>
        <w:jc w:val="both"/>
      </w:pPr>
    </w:p>
    <w:p w:rsidR="009E4DDF" w:rsidRPr="00DE5881" w:rsidRDefault="009E4DDF" w:rsidP="00CE79E0">
      <w:pPr>
        <w:pStyle w:val="Ttulo1"/>
        <w:jc w:val="center"/>
        <w:rPr>
          <w:b w:val="0"/>
        </w:rPr>
      </w:pPr>
      <w:r w:rsidRPr="00DE5881">
        <w:rPr>
          <w:b w:val="0"/>
        </w:rPr>
        <w:t>PROGRAMA DE FOROS</w:t>
      </w:r>
    </w:p>
    <w:p w:rsidR="0088344C" w:rsidRPr="00DE5881" w:rsidRDefault="0088344C" w:rsidP="0088344C">
      <w:pPr>
        <w:pStyle w:val="Ttulo1"/>
        <w:jc w:val="both"/>
        <w:rPr>
          <w:rFonts w:eastAsia="Times New Roman"/>
          <w:b w:val="0"/>
        </w:rPr>
      </w:pPr>
      <w:r w:rsidRPr="00DE5881">
        <w:rPr>
          <w:rFonts w:eastAsia="Times New Roman"/>
          <w:b w:val="0"/>
        </w:rPr>
        <w:t>Políticas científicas y políticas universitaria</w:t>
      </w:r>
      <w:r w:rsidR="00851F4D">
        <w:rPr>
          <w:rFonts w:eastAsia="Times New Roman"/>
          <w:b w:val="0"/>
        </w:rPr>
        <w:t>s</w:t>
      </w:r>
      <w:r w:rsidRPr="00DE5881">
        <w:rPr>
          <w:rFonts w:eastAsia="Times New Roman"/>
          <w:b w:val="0"/>
        </w:rPr>
        <w:t xml:space="preserve">: </w:t>
      </w:r>
      <w:r w:rsidR="00851F4D">
        <w:rPr>
          <w:rFonts w:eastAsia="Times New Roman"/>
          <w:b w:val="0"/>
        </w:rPr>
        <w:t>C</w:t>
      </w:r>
      <w:r w:rsidRPr="00DE5881">
        <w:rPr>
          <w:rFonts w:eastAsia="Times New Roman"/>
          <w:b w:val="0"/>
        </w:rPr>
        <w:t>ambios recientes en Argentina y América Latina</w:t>
      </w:r>
    </w:p>
    <w:p w:rsidR="0088344C" w:rsidRPr="00DE5881" w:rsidRDefault="0088344C" w:rsidP="0088344C">
      <w:pPr>
        <w:pStyle w:val="Textoindependiente"/>
        <w:contextualSpacing/>
        <w:jc w:val="both"/>
      </w:pPr>
      <w:r w:rsidRPr="00DE5881">
        <w:t xml:space="preserve">Coordinadora: Judith </w:t>
      </w:r>
      <w:proofErr w:type="spellStart"/>
      <w:r w:rsidRPr="00DE5881">
        <w:t>Naidorf</w:t>
      </w:r>
      <w:proofErr w:type="spellEnd"/>
    </w:p>
    <w:p w:rsidR="0088344C" w:rsidRDefault="0088344C" w:rsidP="0088344C">
      <w:pPr>
        <w:pStyle w:val="Textoindependiente"/>
        <w:contextualSpacing/>
        <w:jc w:val="both"/>
      </w:pPr>
      <w:r w:rsidRPr="00DE5881">
        <w:t xml:space="preserve">Secretaria: Silvia Martínez </w:t>
      </w:r>
    </w:p>
    <w:p w:rsidR="00851F4D" w:rsidRDefault="00851F4D" w:rsidP="0088344C">
      <w:pPr>
        <w:pStyle w:val="Textoindependiente"/>
        <w:contextualSpacing/>
        <w:jc w:val="both"/>
      </w:pPr>
      <w:r>
        <w:t xml:space="preserve">El día 29 entre las 14,30 y 15,45 hs. En el aula T </w:t>
      </w:r>
    </w:p>
    <w:p w:rsidR="00851F4D" w:rsidRPr="00DE5881" w:rsidRDefault="00851F4D" w:rsidP="0088344C">
      <w:pPr>
        <w:pStyle w:val="Textoindependiente"/>
        <w:contextualSpacing/>
        <w:jc w:val="both"/>
      </w:pPr>
    </w:p>
    <w:p w:rsidR="0088344C" w:rsidRPr="00DE5881" w:rsidRDefault="0088344C" w:rsidP="0088344C">
      <w:pPr>
        <w:pStyle w:val="Textoindependiente"/>
        <w:jc w:val="both"/>
      </w:pPr>
      <w:r w:rsidRPr="00DE5881">
        <w:t xml:space="preserve">Las políticas científicas y las políticas universitarias han cruzado sus rumbos de manera que sus sinuosos caminos - a veces similares a las rutas que acompañan las laderas de una montaña, </w:t>
      </w:r>
      <w:r w:rsidRPr="00DE5881">
        <w:lastRenderedPageBreak/>
        <w:t>prontas al precipicio - han estado signados por la contradicción y el conflicto a lo largo de nuestra historia. Desde las categorías de Complejo de Ciencia y Tecnología (</w:t>
      </w:r>
      <w:proofErr w:type="spellStart"/>
      <w:r w:rsidRPr="00DE5881">
        <w:t>Oteiza</w:t>
      </w:r>
      <w:proofErr w:type="spellEnd"/>
      <w:r w:rsidRPr="00DE5881">
        <w:t>, 1993) y Complejo de Educación Superior (</w:t>
      </w:r>
      <w:proofErr w:type="spellStart"/>
      <w:r w:rsidRPr="00DE5881">
        <w:t>Naidorf</w:t>
      </w:r>
      <w:proofErr w:type="spellEnd"/>
      <w:r w:rsidRPr="00DE5881">
        <w:t xml:space="preserve"> y </w:t>
      </w:r>
      <w:proofErr w:type="spellStart"/>
      <w:r w:rsidRPr="00DE5881">
        <w:t>Perrotta</w:t>
      </w:r>
      <w:proofErr w:type="spellEnd"/>
      <w:r w:rsidRPr="00DE5881">
        <w:t>, 2008) en este foro la propuesta es revisar los cambios recientes en la políticas científicas en su relación e impacto en las políticas universitarias a fin de mirar, con dimensión de historicidad (</w:t>
      </w:r>
      <w:proofErr w:type="spellStart"/>
      <w:r w:rsidRPr="00DE5881">
        <w:t>Carli</w:t>
      </w:r>
      <w:proofErr w:type="spellEnd"/>
      <w:r w:rsidRPr="00DE5881">
        <w:t>, 2002) los nuevos rumbos y reformulaciones que buscan recuperar pensamientos olvidados (como el Pensamiento Latinoamericano y Ciencia y Tecnología) y elaborar propuestas inéditas como lo son los bancos de Proyectos de Desarrollo Tecnológico y Social, entre otras políticas recientes en Argentina en el contexto de renovación latinoamericano.</w:t>
      </w:r>
    </w:p>
    <w:p w:rsidR="0088344C" w:rsidRPr="00DE5881" w:rsidRDefault="0088344C" w:rsidP="0088344C">
      <w:pPr>
        <w:pStyle w:val="Textoindependiente"/>
        <w:jc w:val="both"/>
      </w:pPr>
      <w:r w:rsidRPr="00DE5881">
        <w:t>Bibliografía</w:t>
      </w:r>
    </w:p>
    <w:p w:rsidR="0088344C" w:rsidRPr="00DE5881" w:rsidRDefault="0088344C" w:rsidP="0088344C">
      <w:pPr>
        <w:pStyle w:val="Textoindependiente"/>
        <w:jc w:val="both"/>
      </w:pPr>
      <w:proofErr w:type="spellStart"/>
      <w:r w:rsidRPr="00DE5881">
        <w:t>Carli</w:t>
      </w:r>
      <w:proofErr w:type="spellEnd"/>
      <w:r w:rsidRPr="00DE5881">
        <w:t xml:space="preserve">, S (2002) "Educación Pública: historias y promesas" en </w:t>
      </w:r>
      <w:proofErr w:type="spellStart"/>
      <w:r w:rsidRPr="00DE5881">
        <w:t>Feldfeber</w:t>
      </w:r>
      <w:proofErr w:type="spellEnd"/>
      <w:r w:rsidRPr="00DE5881">
        <w:t>, M Los sentidos de lo público. Reflexiones desde el campo educativo. </w:t>
      </w:r>
      <w:proofErr w:type="spellStart"/>
      <w:r w:rsidRPr="00DE5881">
        <w:t>Noveduc</w:t>
      </w:r>
      <w:proofErr w:type="spellEnd"/>
      <w:r w:rsidRPr="00DE5881">
        <w:t>, Buenos Aires</w:t>
      </w:r>
    </w:p>
    <w:p w:rsidR="0088344C" w:rsidRPr="00DE5881" w:rsidRDefault="0088344C" w:rsidP="0088344C">
      <w:pPr>
        <w:pStyle w:val="Textoindependiente"/>
        <w:jc w:val="both"/>
      </w:pPr>
      <w:proofErr w:type="spellStart"/>
      <w:r w:rsidRPr="00DE5881">
        <w:t>Naidorf</w:t>
      </w:r>
      <w:proofErr w:type="spellEnd"/>
      <w:r w:rsidRPr="00DE5881">
        <w:t xml:space="preserve">, J y </w:t>
      </w:r>
      <w:proofErr w:type="spellStart"/>
      <w:r w:rsidRPr="00DE5881">
        <w:t>Perrotta</w:t>
      </w:r>
      <w:proofErr w:type="spellEnd"/>
      <w:r w:rsidRPr="00DE5881">
        <w:t>, D (2008) "La Educación Superior en Argentina. Algo de ayer, un poco de hoy y pistas del mañana" en Teodoro, A. (</w:t>
      </w:r>
      <w:proofErr w:type="spellStart"/>
      <w:r w:rsidRPr="00DE5881">
        <w:t>Org</w:t>
      </w:r>
      <w:proofErr w:type="spellEnd"/>
      <w:r w:rsidRPr="00DE5881">
        <w:t xml:space="preserve">.) A </w:t>
      </w:r>
      <w:proofErr w:type="spellStart"/>
      <w:r w:rsidRPr="00DE5881">
        <w:t>Educacao</w:t>
      </w:r>
      <w:proofErr w:type="spellEnd"/>
      <w:r w:rsidRPr="00DE5881">
        <w:t xml:space="preserve"> Superior no espacio iberoamericano. </w:t>
      </w:r>
      <w:proofErr w:type="spellStart"/>
      <w:r w:rsidRPr="00DE5881">
        <w:t>Coleccao</w:t>
      </w:r>
      <w:proofErr w:type="spellEnd"/>
      <w:r w:rsidRPr="00DE5881">
        <w:t xml:space="preserve"> Ciencias da </w:t>
      </w:r>
      <w:proofErr w:type="spellStart"/>
      <w:r w:rsidRPr="00DE5881">
        <w:t>Educacao</w:t>
      </w:r>
      <w:proofErr w:type="spellEnd"/>
      <w:r w:rsidRPr="00DE5881">
        <w:t xml:space="preserve">. Ediciones Universitarias </w:t>
      </w:r>
      <w:proofErr w:type="spellStart"/>
      <w:r w:rsidRPr="00DE5881">
        <w:t>Lusofonas</w:t>
      </w:r>
      <w:proofErr w:type="spellEnd"/>
      <w:r w:rsidRPr="00DE5881">
        <w:t>. Lisboa </w:t>
      </w:r>
    </w:p>
    <w:p w:rsidR="0088344C" w:rsidRPr="00DE5881" w:rsidRDefault="0088344C" w:rsidP="0088344C">
      <w:pPr>
        <w:pStyle w:val="Textoindependiente"/>
        <w:jc w:val="both"/>
      </w:pPr>
      <w:proofErr w:type="spellStart"/>
      <w:r w:rsidRPr="00DE5881">
        <w:t>Oteiza</w:t>
      </w:r>
      <w:proofErr w:type="spellEnd"/>
      <w:r w:rsidRPr="00DE5881">
        <w:t xml:space="preserve">, Enrique, </w:t>
      </w:r>
      <w:proofErr w:type="spellStart"/>
      <w:r w:rsidRPr="00DE5881">
        <w:t>Vessuri</w:t>
      </w:r>
      <w:proofErr w:type="spellEnd"/>
      <w:r w:rsidRPr="00DE5881">
        <w:t>, Hebe, (1993) Estudios Sociales de la Ciencia y la Tecnología en América Latina, Centro Editor de América Latina, Colección Los Fundamentos de las Ciencias del Hombre, Buenos Aires</w:t>
      </w:r>
    </w:p>
    <w:p w:rsidR="0088344C" w:rsidRDefault="0088344C" w:rsidP="004879F3">
      <w:pPr>
        <w:pStyle w:val="Textoindependiente"/>
        <w:jc w:val="both"/>
      </w:pPr>
    </w:p>
    <w:p w:rsidR="00851F4D" w:rsidRPr="00DE5881" w:rsidRDefault="00851F4D" w:rsidP="00851F4D">
      <w:pPr>
        <w:pStyle w:val="Ttulo2"/>
        <w:jc w:val="both"/>
        <w:rPr>
          <w:b w:val="0"/>
          <w:noProof/>
        </w:rPr>
      </w:pPr>
      <w:r w:rsidRPr="00DE5881">
        <w:rPr>
          <w:b w:val="0"/>
          <w:noProof/>
        </w:rPr>
        <w:t xml:space="preserve">El campo de estudio de la Educación Superior: </w:t>
      </w:r>
      <w:r w:rsidR="004C7AD0">
        <w:rPr>
          <w:b w:val="0"/>
          <w:noProof/>
        </w:rPr>
        <w:t>R</w:t>
      </w:r>
      <w:r w:rsidRPr="00DE5881">
        <w:rPr>
          <w:b w:val="0"/>
          <w:noProof/>
        </w:rPr>
        <w:t>egionalización, internacionalización y agenda de investigacion</w:t>
      </w:r>
    </w:p>
    <w:p w:rsidR="00851F4D" w:rsidRDefault="00851F4D" w:rsidP="00851F4D">
      <w:pPr>
        <w:contextualSpacing/>
        <w:jc w:val="both"/>
        <w:rPr>
          <w:noProof/>
        </w:rPr>
      </w:pPr>
      <w:r w:rsidRPr="00DE5881">
        <w:rPr>
          <w:noProof/>
        </w:rPr>
        <w:t>Coordinador:  Claudio Suasnábar</w:t>
      </w:r>
    </w:p>
    <w:p w:rsidR="00851F4D" w:rsidRPr="00DE5881" w:rsidRDefault="00851F4D" w:rsidP="00851F4D">
      <w:pPr>
        <w:contextualSpacing/>
        <w:jc w:val="both"/>
        <w:rPr>
          <w:rFonts w:ascii="Calibri" w:eastAsia="Calibri" w:hAnsi="Calibri" w:cs="Times New Roman"/>
        </w:rPr>
      </w:pPr>
      <w:r w:rsidRPr="00DE5881">
        <w:rPr>
          <w:rFonts w:ascii="Calibri" w:eastAsia="Calibri" w:hAnsi="Calibri" w:cs="Times New Roman"/>
        </w:rPr>
        <w:t xml:space="preserve">Secretario: Sonia </w:t>
      </w:r>
      <w:proofErr w:type="spellStart"/>
      <w:r w:rsidRPr="00DE5881">
        <w:rPr>
          <w:rFonts w:ascii="Calibri" w:eastAsia="Calibri" w:hAnsi="Calibri" w:cs="Times New Roman"/>
        </w:rPr>
        <w:t>Riveros</w:t>
      </w:r>
      <w:proofErr w:type="spellEnd"/>
    </w:p>
    <w:p w:rsidR="00851F4D" w:rsidRPr="00DE5881" w:rsidRDefault="00851F4D" w:rsidP="00851F4D">
      <w:pPr>
        <w:contextualSpacing/>
        <w:jc w:val="both"/>
        <w:rPr>
          <w:noProof/>
        </w:rPr>
      </w:pPr>
      <w:r>
        <w:rPr>
          <w:noProof/>
        </w:rPr>
        <w:t xml:space="preserve">El día 29  entre las </w:t>
      </w:r>
      <w:r w:rsidRPr="00851F4D">
        <w:rPr>
          <w:rFonts w:ascii="Times New Roman" w:eastAsia="Times New Roman" w:hAnsi="Times New Roman" w:cs="Times New Roman"/>
          <w:color w:val="000000"/>
          <w:lang w:eastAsia="es-AR"/>
        </w:rPr>
        <w:t>15,45</w:t>
      </w:r>
      <w:r>
        <w:rPr>
          <w:rFonts w:ascii="Times New Roman" w:eastAsia="Times New Roman" w:hAnsi="Times New Roman" w:cs="Times New Roman"/>
          <w:color w:val="000000"/>
          <w:lang w:eastAsia="es-AR"/>
        </w:rPr>
        <w:t xml:space="preserve"> a </w:t>
      </w:r>
      <w:r w:rsidRPr="00851F4D">
        <w:rPr>
          <w:rFonts w:ascii="Times New Roman" w:eastAsia="Times New Roman" w:hAnsi="Times New Roman" w:cs="Times New Roman"/>
          <w:color w:val="000000"/>
          <w:lang w:eastAsia="es-AR"/>
        </w:rPr>
        <w:t>17 hs</w:t>
      </w:r>
      <w:r>
        <w:rPr>
          <w:rFonts w:ascii="Times New Roman" w:eastAsia="Times New Roman" w:hAnsi="Times New Roman" w:cs="Times New Roman"/>
          <w:color w:val="000000"/>
          <w:lang w:eastAsia="es-AR"/>
        </w:rPr>
        <w:t>. En el aula T</w:t>
      </w:r>
    </w:p>
    <w:p w:rsidR="00851F4D" w:rsidRDefault="00851F4D" w:rsidP="00851F4D">
      <w:pPr>
        <w:jc w:val="both"/>
        <w:rPr>
          <w:noProof/>
        </w:rPr>
      </w:pPr>
    </w:p>
    <w:p w:rsidR="00851F4D" w:rsidRPr="00DE5881" w:rsidRDefault="00851F4D" w:rsidP="00851F4D">
      <w:pPr>
        <w:jc w:val="both"/>
        <w:rPr>
          <w:noProof/>
        </w:rPr>
      </w:pPr>
      <w:r w:rsidRPr="00DE5881">
        <w:rPr>
          <w:noProof/>
        </w:rPr>
        <w:t>En las últimas dos década se ha consolidado en nuestro país un campo de estudios de la educación superior que se manifiesta en la periodicidad de encuentros y eventos académicos, en los numerosos posgrados del área, en el crecimiento de la producción de investigación y en la continuidad y ampliación de publicaciones especializadas. En buena medida este avance significativo en la consolidación del campo posibilita avanzar en la necesaria discusión de una agenda de investigación, la cual está asociada al fortalecimiento del campo para incidir en la definición de las políticas para el sector. Asimismo, el desafío de pensar la agenda de investigación y la agenda de política se vuelve aún más relevante en un contexto caracterizado por la creciente regionalización e internacionalización de la educación superior.</w:t>
      </w:r>
    </w:p>
    <w:p w:rsidR="00851F4D" w:rsidRPr="00DE5881" w:rsidRDefault="00851F4D" w:rsidP="00851F4D">
      <w:pPr>
        <w:jc w:val="both"/>
        <w:rPr>
          <w:noProof/>
        </w:rPr>
      </w:pPr>
      <w:r w:rsidRPr="00DE5881">
        <w:rPr>
          <w:noProof/>
        </w:rPr>
        <w:t>Planteado de esta manera, el objetivo principal de este Foro apunta a generar un espacio de discusión y reflexión sobre lo obstáculos y posibilidades de pensar una agenda de investigación del campo en el contexto de la regionalización e internacionalización  de la educación superior.</w:t>
      </w:r>
    </w:p>
    <w:p w:rsidR="00106291" w:rsidRPr="004C7AD0" w:rsidRDefault="00106291" w:rsidP="004C7AD0">
      <w:pPr>
        <w:pStyle w:val="Ttulo2"/>
      </w:pPr>
      <w:r w:rsidRPr="004C7AD0">
        <w:lastRenderedPageBreak/>
        <w:t xml:space="preserve">Universidad y </w:t>
      </w:r>
      <w:r w:rsidR="004C7AD0" w:rsidRPr="004C7AD0">
        <w:t xml:space="preserve">las problemáticas del </w:t>
      </w:r>
      <w:r w:rsidRPr="004C7AD0">
        <w:t>posgrado</w:t>
      </w:r>
    </w:p>
    <w:p w:rsidR="00106291" w:rsidRPr="00DE5881" w:rsidRDefault="00106291" w:rsidP="004879F3">
      <w:pPr>
        <w:pStyle w:val="Textoindependiente"/>
        <w:contextualSpacing/>
        <w:jc w:val="both"/>
      </w:pPr>
      <w:r w:rsidRPr="00DE5881">
        <w:t xml:space="preserve">Coordinador: Fernando </w:t>
      </w:r>
      <w:proofErr w:type="spellStart"/>
      <w:r w:rsidRPr="00DE5881">
        <w:t>Nápoli</w:t>
      </w:r>
      <w:proofErr w:type="spellEnd"/>
    </w:p>
    <w:p w:rsidR="00A23F61" w:rsidRPr="004C7AD0" w:rsidRDefault="00A23F61" w:rsidP="004C7AD0">
      <w:pPr>
        <w:pStyle w:val="Textoindependiente"/>
        <w:contextualSpacing/>
        <w:jc w:val="both"/>
      </w:pPr>
      <w:r w:rsidRPr="004C7AD0">
        <w:t xml:space="preserve">Secretaria: </w:t>
      </w:r>
      <w:proofErr w:type="spellStart"/>
      <w:r w:rsidRPr="004C7AD0">
        <w:t>S</w:t>
      </w:r>
      <w:r w:rsidR="00665481" w:rsidRPr="004C7AD0">
        <w:t>aada</w:t>
      </w:r>
      <w:proofErr w:type="spellEnd"/>
      <w:r w:rsidR="00665481" w:rsidRPr="004C7AD0">
        <w:t xml:space="preserve"> </w:t>
      </w:r>
      <w:proofErr w:type="spellStart"/>
      <w:r w:rsidR="00665481" w:rsidRPr="004C7AD0">
        <w:t>Bentolila</w:t>
      </w:r>
      <w:proofErr w:type="spellEnd"/>
      <w:r w:rsidRPr="004C7AD0">
        <w:t xml:space="preserve"> </w:t>
      </w:r>
    </w:p>
    <w:p w:rsidR="004C7AD0" w:rsidRPr="00DE5881" w:rsidRDefault="004C7AD0" w:rsidP="004C7AD0">
      <w:pPr>
        <w:pStyle w:val="Textoindependiente"/>
        <w:contextualSpacing/>
        <w:jc w:val="both"/>
      </w:pPr>
      <w:r>
        <w:t xml:space="preserve">El día 30  entre las </w:t>
      </w:r>
      <w:r w:rsidRPr="004C7AD0">
        <w:t>9,30-11,30</w:t>
      </w:r>
      <w:r w:rsidRPr="00851F4D">
        <w:t xml:space="preserve"> hs</w:t>
      </w:r>
      <w:r w:rsidRPr="004C7AD0">
        <w:t>. En el aula T</w:t>
      </w:r>
    </w:p>
    <w:p w:rsidR="004C7AD0" w:rsidRDefault="004C7AD0" w:rsidP="004879F3">
      <w:pPr>
        <w:pStyle w:val="Textoindependiente"/>
        <w:jc w:val="both"/>
      </w:pPr>
    </w:p>
    <w:p w:rsidR="00EF20CE" w:rsidRPr="00DE5881" w:rsidRDefault="00EF20CE" w:rsidP="004879F3">
      <w:pPr>
        <w:pStyle w:val="Textoindependiente"/>
        <w:jc w:val="both"/>
      </w:pPr>
      <w:r w:rsidRPr="00DE5881">
        <w:t xml:space="preserve">El objeto de trabajo en el foro, es abordar las grandes problemáticas comunes, que las instituciones </w:t>
      </w:r>
      <w:proofErr w:type="spellStart"/>
      <w:r w:rsidRPr="00DE5881">
        <w:t>vivencian</w:t>
      </w:r>
      <w:proofErr w:type="spellEnd"/>
      <w:r w:rsidRPr="00DE5881">
        <w:t xml:space="preserve"> en los procesos de desarrollo, las cuestiones centrales de la acreditación de las carreras, las nuevas realidades de la internacionalización, las tesis y las dinámicas que conforman los espacios curriculares. Mediante los aportes y debates se espera poner de manifiesto las nuevas orientaciones y enfoques, que caracterizan el presente y el horizonte inmediato y mediato de los posgrados en Educación Superior.</w:t>
      </w:r>
    </w:p>
    <w:p w:rsidR="004C7AD0" w:rsidRDefault="004C7AD0" w:rsidP="004879F3">
      <w:pPr>
        <w:pStyle w:val="Ttulo2"/>
        <w:jc w:val="both"/>
        <w:rPr>
          <w:b w:val="0"/>
        </w:rPr>
      </w:pPr>
    </w:p>
    <w:p w:rsidR="00106291" w:rsidRPr="00DE5881" w:rsidRDefault="00106291" w:rsidP="004879F3">
      <w:pPr>
        <w:pStyle w:val="Ttulo2"/>
        <w:jc w:val="both"/>
        <w:rPr>
          <w:b w:val="0"/>
        </w:rPr>
      </w:pPr>
      <w:r w:rsidRPr="00DE5881">
        <w:rPr>
          <w:b w:val="0"/>
        </w:rPr>
        <w:t xml:space="preserve">La obra de Pedro </w:t>
      </w:r>
      <w:proofErr w:type="spellStart"/>
      <w:r w:rsidRPr="00DE5881">
        <w:rPr>
          <w:b w:val="0"/>
        </w:rPr>
        <w:t>Krotsch</w:t>
      </w:r>
      <w:proofErr w:type="spellEnd"/>
    </w:p>
    <w:p w:rsidR="00A23F61" w:rsidRPr="00DE5881" w:rsidRDefault="00106291" w:rsidP="004879F3">
      <w:pPr>
        <w:pStyle w:val="Textoindependiente"/>
        <w:contextualSpacing/>
        <w:jc w:val="both"/>
      </w:pPr>
      <w:r w:rsidRPr="00DE5881">
        <w:t xml:space="preserve">Coordinador: Antonio </w:t>
      </w:r>
      <w:proofErr w:type="spellStart"/>
      <w:r w:rsidRPr="00DE5881">
        <w:t>Camús</w:t>
      </w:r>
      <w:proofErr w:type="spellEnd"/>
    </w:p>
    <w:p w:rsidR="00106291" w:rsidRDefault="00BC6F81" w:rsidP="004879F3">
      <w:pPr>
        <w:pStyle w:val="Textoindependiente"/>
        <w:contextualSpacing/>
        <w:jc w:val="both"/>
      </w:pPr>
      <w:r w:rsidRPr="00DE5881">
        <w:t xml:space="preserve">Secretario: Fernando Rodríguez </w:t>
      </w:r>
      <w:proofErr w:type="spellStart"/>
      <w:r w:rsidRPr="00DE5881">
        <w:t>Luiz</w:t>
      </w:r>
      <w:proofErr w:type="spellEnd"/>
      <w:r w:rsidR="00106291" w:rsidRPr="00DE5881">
        <w:t xml:space="preserve"> </w:t>
      </w:r>
    </w:p>
    <w:p w:rsidR="004C7AD0" w:rsidRPr="00DE5881" w:rsidRDefault="004C7AD0" w:rsidP="004C7AD0">
      <w:pPr>
        <w:pStyle w:val="Textoindependiente"/>
        <w:contextualSpacing/>
        <w:jc w:val="both"/>
      </w:pPr>
      <w:r>
        <w:t xml:space="preserve">El día 30  entre las </w:t>
      </w:r>
      <w:r w:rsidRPr="004C7AD0">
        <w:rPr>
          <w:rFonts w:ascii="Times New Roman" w:eastAsia="Times New Roman" w:hAnsi="Times New Roman" w:cs="Times New Roman"/>
          <w:color w:val="000000"/>
          <w:lang w:eastAsia="es-AR"/>
        </w:rPr>
        <w:t>17,30-19,30 hs</w:t>
      </w:r>
      <w:r w:rsidRPr="004C7AD0">
        <w:t>. En el aula T</w:t>
      </w:r>
    </w:p>
    <w:p w:rsidR="004C7AD0" w:rsidRDefault="004C7AD0" w:rsidP="004879F3">
      <w:pPr>
        <w:pStyle w:val="Textoindependiente"/>
        <w:jc w:val="both"/>
      </w:pPr>
    </w:p>
    <w:p w:rsidR="00106291" w:rsidRPr="00DE5881" w:rsidRDefault="00106291" w:rsidP="004879F3">
      <w:pPr>
        <w:pStyle w:val="Textoindependiente"/>
        <w:jc w:val="both"/>
      </w:pPr>
      <w:r w:rsidRPr="00DE5881">
        <w:t xml:space="preserve">Dueño de una vasta y reconocida trayectoria en el campo sociológico, tanto en la Argentina como en el extranjero, Pedro </w:t>
      </w:r>
      <w:proofErr w:type="spellStart"/>
      <w:r w:rsidRPr="00DE5881">
        <w:t>Krotsch</w:t>
      </w:r>
      <w:proofErr w:type="spellEnd"/>
      <w:r w:rsidRPr="00DE5881">
        <w:t xml:space="preserve"> (1942-2009) será especialmente estimado por las jóvenes generaciones como un auténtico maestro, afable e ilustrado, apasionado e inspirador, en la guía de estudiantes y graduados por la senda de un pensamiento crítico y plural; será también recordado como un decidido impulsor de numerosas iniciativas institucionales para el desarrollo de las ciencias sociales en el país; y será largamente leído por sus múltiples y valiosos aportes intelectuales a la sociología de la educación y a los estudios de educación superior, de los que fue un verdadero pionero en nuestro medio. </w:t>
      </w:r>
    </w:p>
    <w:p w:rsidR="00106291" w:rsidRPr="00DE5881" w:rsidRDefault="00106291" w:rsidP="004879F3">
      <w:pPr>
        <w:pStyle w:val="Textoindependiente"/>
        <w:jc w:val="both"/>
      </w:pPr>
      <w:r w:rsidRPr="00DE5881">
        <w:t>El objetivo de este Foro es contribuir a la reflexión sobre su obra, analizar  sus ensayos e investigaciones, rastrear</w:t>
      </w:r>
      <w:r w:rsidR="00BC6F81" w:rsidRPr="00DE5881">
        <w:t xml:space="preserve"> </w:t>
      </w:r>
      <w:r w:rsidRPr="00DE5881">
        <w:t>sus variadas intervenciones (prólogos, presentaciones, comentarios, reseñas y conferencias), recuperar</w:t>
      </w:r>
      <w:r w:rsidR="00BC6F81" w:rsidRPr="00DE5881">
        <w:t xml:space="preserve"> </w:t>
      </w:r>
      <w:r w:rsidRPr="00DE5881">
        <w:t>sus debates y entrevistas, así como continuar colectivamente un legado académico e intelectual que debemos asumir, estudiar, discutir, difundir y continuar en plural.</w:t>
      </w:r>
    </w:p>
    <w:p w:rsidR="00106291" w:rsidRPr="00DE5881" w:rsidRDefault="002371F2" w:rsidP="004879F3">
      <w:pPr>
        <w:pStyle w:val="Textoindependiente"/>
        <w:jc w:val="both"/>
      </w:pPr>
      <w:r w:rsidRPr="00DE5881">
        <w:tab/>
      </w:r>
    </w:p>
    <w:p w:rsidR="005F3C8B" w:rsidRPr="00DE5881" w:rsidRDefault="005F3C8B" w:rsidP="004879F3">
      <w:pPr>
        <w:pStyle w:val="Ttulo2"/>
        <w:jc w:val="both"/>
        <w:rPr>
          <w:b w:val="0"/>
        </w:rPr>
      </w:pPr>
      <w:r w:rsidRPr="00DE5881">
        <w:rPr>
          <w:rStyle w:val="Ttulo1Car"/>
          <w:sz w:val="24"/>
          <w:szCs w:val="24"/>
        </w:rPr>
        <w:t>La investigación de  la Universidad: aportes teórico metodológicos de los enfoques institucionales</w:t>
      </w:r>
    </w:p>
    <w:p w:rsidR="005F3C8B" w:rsidRPr="00DE5881" w:rsidRDefault="005F3C8B" w:rsidP="004879F3">
      <w:pPr>
        <w:contextualSpacing/>
        <w:jc w:val="both"/>
        <w:rPr>
          <w:noProof/>
        </w:rPr>
      </w:pPr>
      <w:r w:rsidRPr="00DE5881">
        <w:rPr>
          <w:noProof/>
        </w:rPr>
        <w:t>Coordinadora: Lidia Fernández</w:t>
      </w:r>
      <w:r w:rsidRPr="00DE5881">
        <w:rPr>
          <w:noProof/>
        </w:rPr>
        <w:tab/>
      </w:r>
    </w:p>
    <w:p w:rsidR="004C7AD0" w:rsidRDefault="005F3C8B" w:rsidP="004C7AD0">
      <w:pPr>
        <w:contextualSpacing/>
        <w:jc w:val="both"/>
        <w:rPr>
          <w:noProof/>
        </w:rPr>
      </w:pPr>
      <w:r w:rsidRPr="00DE5881">
        <w:rPr>
          <w:noProof/>
        </w:rPr>
        <w:t>Secretario: Graciela Carletti</w:t>
      </w:r>
    </w:p>
    <w:p w:rsidR="004C7AD0" w:rsidRPr="00DE5881" w:rsidRDefault="004C7AD0" w:rsidP="004C7AD0">
      <w:pPr>
        <w:contextualSpacing/>
        <w:jc w:val="both"/>
      </w:pPr>
      <w:r>
        <w:t xml:space="preserve">El día 30  entre las </w:t>
      </w:r>
      <w:r w:rsidRPr="004C7AD0">
        <w:rPr>
          <w:rFonts w:ascii="Times New Roman" w:eastAsia="Times New Roman" w:hAnsi="Times New Roman" w:cs="Times New Roman"/>
          <w:color w:val="000000"/>
          <w:lang w:eastAsia="es-AR"/>
        </w:rPr>
        <w:t>18,30-19,30 hs</w:t>
      </w:r>
      <w:r w:rsidRPr="004C7AD0">
        <w:t>. En el aula T</w:t>
      </w:r>
    </w:p>
    <w:p w:rsidR="005F3C8B" w:rsidRPr="00DE5881" w:rsidRDefault="005F3C8B" w:rsidP="004879F3">
      <w:pPr>
        <w:jc w:val="both"/>
        <w:rPr>
          <w:noProof/>
        </w:rPr>
      </w:pPr>
    </w:p>
    <w:p w:rsidR="005F3C8B" w:rsidRPr="00DE5881" w:rsidRDefault="005F3C8B" w:rsidP="004879F3">
      <w:pPr>
        <w:jc w:val="both"/>
        <w:rPr>
          <w:noProof/>
        </w:rPr>
      </w:pPr>
      <w:r w:rsidRPr="00DE5881">
        <w:rPr>
          <w:noProof/>
        </w:rPr>
        <w:lastRenderedPageBreak/>
        <w:t xml:space="preserve">El Foro convoca a investigadores de la Universidad que trabajan con enfoques institucionales a exponer sus avances sobre los aportes teóricos y metodológicos  que hacen estos enfoques a la problemática compleja que plantea el estudio de las organizaciones universitarias. </w:t>
      </w:r>
    </w:p>
    <w:p w:rsidR="005F3C8B" w:rsidRPr="00DE5881" w:rsidRDefault="005F3C8B" w:rsidP="004879F3">
      <w:pPr>
        <w:jc w:val="both"/>
        <w:rPr>
          <w:noProof/>
        </w:rPr>
      </w:pPr>
      <w:r w:rsidRPr="00DE5881">
        <w:rPr>
          <w:noProof/>
        </w:rPr>
        <w:t>Como otros establecimientos educativos pero en  forma peculiar por ser ámbitos de producción de conocimiento sobre el hombre y sus mundos materiales y sociales, la Universidad desafía e interpela a los que quieren comprender las características de su vida, su cultura y su identidad institucionales.</w:t>
      </w:r>
    </w:p>
    <w:p w:rsidR="005F3C8B" w:rsidRPr="00DE5881" w:rsidRDefault="005F3C8B" w:rsidP="004879F3">
      <w:pPr>
        <w:jc w:val="both"/>
        <w:rPr>
          <w:noProof/>
        </w:rPr>
      </w:pPr>
      <w:r w:rsidRPr="00DE5881">
        <w:rPr>
          <w:noProof/>
        </w:rPr>
        <w:t>Investigada, sin mucha opción, por investigadores que han sido y, muchas veces, siguen siendo universitarios, temas como los del análisis de la implicación y su relación con el rigor en el tratamiento de los datos , la utilización de abordajes múltipleshistóricos y situacionales; focalizados ya en el análisis de los establecimientos, ya en el análisis de los grupos y/o los sujetos académicos; con herramientas cualitativas y cuantitativas, con dispositivos y diseños elegidos en atención a su  potencial analizador,… son sólo algunos de los que incluye aquel desafío en su dimensión metodológica.</w:t>
      </w:r>
    </w:p>
    <w:p w:rsidR="005F3C8B" w:rsidRPr="00DE5881" w:rsidRDefault="005F3C8B" w:rsidP="004879F3">
      <w:pPr>
        <w:jc w:val="both"/>
        <w:rPr>
          <w:noProof/>
        </w:rPr>
      </w:pPr>
      <w:r w:rsidRPr="00DE5881">
        <w:rPr>
          <w:noProof/>
        </w:rPr>
        <w:t>Las secuelas de historias sociales violentas en  las culturas institucionales , las culturas disciplinares y los niveles de desarrollo y sostén de proyectos ; los variados modos en que entran en inter-juego acciones derivadas de la dinámica de la política  y lo político con lo imaginario y lo fantasmático para afectar a los requerimientos de la investigación, la formación, la extensión, la socialización de los sujetos, el sostén de identidades y pertenencias ; la especiales maneras en que los universitarios defienden y sostienen sus espacios de producción a pesar de condiciones de índole crítica , el papel de la posibilidad de  uso de la autonomía para el ejercicio de la inteligencia y la creatividad, la presencia de producciones ideológicas que potencian omisiones y canalizaciones al servicio ya de intereses de grupos ya ,o en combinación, con la defensa psíquica, los múltiples modos en que opera la penetración cultural en procesos de deslegitimación e invalidación… son sólo algunos de los puntos que desafían e interpelan los marcos y concepciones teóricas y están exigiendo nuevos desarrollos .</w:t>
      </w:r>
    </w:p>
    <w:p w:rsidR="005F3C8B" w:rsidRPr="00DE5881" w:rsidRDefault="005F3C8B" w:rsidP="004879F3">
      <w:pPr>
        <w:jc w:val="both"/>
        <w:rPr>
          <w:noProof/>
        </w:rPr>
      </w:pPr>
      <w:r w:rsidRPr="00DE5881">
        <w:rPr>
          <w:noProof/>
        </w:rPr>
        <w:t xml:space="preserve">La coordinación de este Foro tiene la convicción de que el interés por lograr una comprensión no simplificada de los espacios universitarios debe sostener la necesidad de estudios que atiendan a la complejidad de estos espacios. Y que para eso, debe trabajarse  con estudios a largo plazo, con  diseños  que indaguen y hagan concurrir resultados sobre  la vida y la producción institucional en sus diferentes dimensiones y utilizando  enfoques   multireferenciales en el seno de  equipos multidisciplinarios  </w:t>
      </w:r>
    </w:p>
    <w:p w:rsidR="005F3C8B" w:rsidRPr="00DE5881" w:rsidRDefault="005F3C8B" w:rsidP="004879F3">
      <w:pPr>
        <w:jc w:val="both"/>
        <w:rPr>
          <w:noProof/>
        </w:rPr>
      </w:pPr>
      <w:r w:rsidRPr="00DE5881">
        <w:rPr>
          <w:noProof/>
        </w:rPr>
        <w:t>El avance científico y la posibilidad del descubrimiento y desarrollo de nuevas comprensiones sobre la Universidad, y en general sobre la vida social, requieren construir con sus protagonistas campos de investigación en los que se puede volver una y otra vez al objeto para que este se despliegue tanto en el tiempo como en la profundidad de sus diferentes contextos de significación.</w:t>
      </w:r>
    </w:p>
    <w:p w:rsidR="005F3C8B" w:rsidRPr="00DE5881" w:rsidRDefault="005F3C8B" w:rsidP="004879F3">
      <w:pPr>
        <w:jc w:val="both"/>
        <w:rPr>
          <w:noProof/>
        </w:rPr>
      </w:pPr>
      <w:r w:rsidRPr="00DE5881">
        <w:rPr>
          <w:noProof/>
        </w:rPr>
        <w:lastRenderedPageBreak/>
        <w:t>Sin duda que estos requerimientos pueden entrar en contradicción con la necesidad de respetar criterios y exigencias de los requerimientos globalizados pero esa es probablemente una de las cuestiones sobre las que se va a trabajar en este Foro. Puede que la inevitabilidad de enfrentar esta contradicción –sin reducirla u omitirla-sea también uno de los aportes que derivan de muchas de las investigaciones institucionales.</w:t>
      </w:r>
    </w:p>
    <w:p w:rsidR="005F3C8B" w:rsidRPr="00DE5881" w:rsidRDefault="005F3C8B" w:rsidP="004879F3">
      <w:pPr>
        <w:pStyle w:val="Ttulo2"/>
        <w:jc w:val="both"/>
        <w:rPr>
          <w:b w:val="0"/>
        </w:rPr>
      </w:pPr>
    </w:p>
    <w:p w:rsidR="005F3C8B" w:rsidRPr="00DE5881" w:rsidRDefault="005F3C8B" w:rsidP="004879F3">
      <w:pPr>
        <w:pStyle w:val="Ttulo2"/>
        <w:jc w:val="both"/>
        <w:rPr>
          <w:b w:val="0"/>
        </w:rPr>
      </w:pPr>
      <w:r w:rsidRPr="00DE5881">
        <w:rPr>
          <w:rFonts w:ascii="Cambria" w:eastAsia="Times New Roman" w:hAnsi="Cambria" w:cs="Times New Roman"/>
          <w:b w:val="0"/>
          <w:bCs w:val="0"/>
          <w:color w:val="4F81BD"/>
        </w:rPr>
        <w:t>U</w:t>
      </w:r>
      <w:r w:rsidRPr="00DE5881">
        <w:rPr>
          <w:b w:val="0"/>
          <w:bCs w:val="0"/>
        </w:rPr>
        <w:t>na visión alternativa de la Educación Superior en general y particularmente en ciencia y tecnología desde la perspectiva de la sostenibilidad basada en el equilibrio de la biodiversidad natural con la biodiversidad social</w:t>
      </w:r>
    </w:p>
    <w:p w:rsidR="005F3C8B" w:rsidRPr="00DE5881" w:rsidRDefault="005F3C8B" w:rsidP="004879F3">
      <w:pPr>
        <w:pStyle w:val="Sinespaciado"/>
        <w:jc w:val="both"/>
      </w:pPr>
      <w:r w:rsidRPr="00DE5881">
        <w:rPr>
          <w:rFonts w:ascii="Calibri" w:eastAsia="Calibri" w:hAnsi="Calibri" w:cs="Times New Roman"/>
        </w:rPr>
        <w:t>Coordinador: José Miguel Abraham</w:t>
      </w:r>
    </w:p>
    <w:p w:rsidR="005F3C8B" w:rsidRPr="00DE5881" w:rsidRDefault="005F3C8B" w:rsidP="004879F3">
      <w:pPr>
        <w:pStyle w:val="Sinespaciado"/>
        <w:jc w:val="both"/>
        <w:rPr>
          <w:rFonts w:ascii="Calibri" w:eastAsia="Calibri" w:hAnsi="Calibri" w:cs="Times New Roman"/>
        </w:rPr>
      </w:pPr>
      <w:r w:rsidRPr="00DE5881">
        <w:rPr>
          <w:rFonts w:ascii="Calibri" w:eastAsia="Calibri" w:hAnsi="Calibri" w:cs="Times New Roman"/>
        </w:rPr>
        <w:t>Secretaria: María Lidia Azar</w:t>
      </w:r>
    </w:p>
    <w:p w:rsidR="004C7AD0" w:rsidRPr="00DE5881" w:rsidRDefault="004C7AD0" w:rsidP="004C7AD0">
      <w:pPr>
        <w:contextualSpacing/>
        <w:jc w:val="both"/>
      </w:pPr>
      <w:r>
        <w:t>El día 31  entre las 9 y 10</w:t>
      </w:r>
      <w:r w:rsidRPr="004C7AD0">
        <w:rPr>
          <w:rFonts w:ascii="Times New Roman" w:eastAsia="Times New Roman" w:hAnsi="Times New Roman" w:cs="Times New Roman"/>
          <w:color w:val="000000"/>
          <w:lang w:eastAsia="es-AR"/>
        </w:rPr>
        <w:t xml:space="preserve"> hs</w:t>
      </w:r>
      <w:r w:rsidRPr="004C7AD0">
        <w:t>. En el aula T</w:t>
      </w:r>
    </w:p>
    <w:p w:rsidR="005F3C8B" w:rsidRPr="00DE5881" w:rsidRDefault="005F3C8B" w:rsidP="004879F3">
      <w:pPr>
        <w:pStyle w:val="Sinespaciado"/>
        <w:jc w:val="both"/>
        <w:rPr>
          <w:rFonts w:ascii="Calibri" w:eastAsia="Calibri" w:hAnsi="Calibri" w:cs="Times New Roman"/>
        </w:rPr>
      </w:pPr>
      <w:r w:rsidRPr="00DE5881">
        <w:rPr>
          <w:rFonts w:ascii="Calibri" w:eastAsia="Calibri" w:hAnsi="Calibri" w:cs="Times New Roman"/>
        </w:rPr>
        <w:t>Los cambios en el ámbito de la educación superior ocurren con una dinámica impresionante. Por ello es conveniente aprovechar los mismos para aproximar los conocimientos del nivel superior en general, y particularmente en ciencia y tecnología para comprender y operar mejor dentro de la compleja realidad social- ambiental- económica y cultural de las comunidades en las cuales se encuentran inmersas las universidades. Esta visión es un factor importante para contribuir al logro de la sostenibilidad en base a una búsqueda permanente del equilibrio entre la biodiversidad natural con la biodiversidad social.</w:t>
      </w:r>
    </w:p>
    <w:p w:rsidR="00CC791C" w:rsidRPr="00DE5881" w:rsidRDefault="00CC791C" w:rsidP="00CE79E0">
      <w:pPr>
        <w:pStyle w:val="Ttulo1"/>
        <w:jc w:val="center"/>
        <w:rPr>
          <w:b w:val="0"/>
        </w:rPr>
      </w:pPr>
      <w:r w:rsidRPr="00DE5881">
        <w:rPr>
          <w:b w:val="0"/>
        </w:rPr>
        <w:t>PROGRAMA DE SIMPOSIOS</w:t>
      </w:r>
    </w:p>
    <w:p w:rsidR="002B5918" w:rsidRPr="004C7AD0" w:rsidRDefault="002B5918" w:rsidP="002B5918">
      <w:pPr>
        <w:pStyle w:val="Ttulo1"/>
        <w:rPr>
          <w:rFonts w:eastAsia="Calibri"/>
        </w:rPr>
      </w:pPr>
      <w:r w:rsidRPr="004C7AD0">
        <w:rPr>
          <w:rFonts w:eastAsia="Calibri"/>
        </w:rPr>
        <w:t xml:space="preserve">Políticas de promoción de la </w:t>
      </w:r>
      <w:r>
        <w:rPr>
          <w:rFonts w:eastAsia="Calibri"/>
        </w:rPr>
        <w:t>i</w:t>
      </w:r>
      <w:r w:rsidRPr="004C7AD0">
        <w:rPr>
          <w:rFonts w:eastAsia="Calibri"/>
        </w:rPr>
        <w:t xml:space="preserve">nvestigación </w:t>
      </w:r>
      <w:r>
        <w:rPr>
          <w:rFonts w:eastAsia="Calibri"/>
        </w:rPr>
        <w:t>y la transferencia en Ciencias S</w:t>
      </w:r>
      <w:r w:rsidRPr="004C7AD0">
        <w:rPr>
          <w:rFonts w:eastAsia="Calibri"/>
        </w:rPr>
        <w:t>ociales</w:t>
      </w:r>
    </w:p>
    <w:p w:rsidR="002B5918" w:rsidRPr="00DE5881" w:rsidRDefault="002B5918" w:rsidP="002B5918">
      <w:pPr>
        <w:pStyle w:val="Sinespaciado"/>
        <w:jc w:val="both"/>
        <w:rPr>
          <w:rFonts w:ascii="Calibri" w:eastAsia="Calibri" w:hAnsi="Calibri" w:cs="Times New Roman"/>
        </w:rPr>
      </w:pPr>
      <w:r w:rsidRPr="00DE5881">
        <w:rPr>
          <w:rFonts w:ascii="Calibri" w:eastAsia="Calibri" w:hAnsi="Calibri" w:cs="Times New Roman"/>
        </w:rPr>
        <w:t xml:space="preserve">Coordinador: Ariel Gordon (Coordinador del Programa Nacional de Tecnología e Innovación Social, MINCYT). </w:t>
      </w:r>
    </w:p>
    <w:p w:rsidR="002B5918" w:rsidRPr="00DE5881" w:rsidRDefault="002B5918" w:rsidP="002B5918">
      <w:pPr>
        <w:pStyle w:val="Sinespaciado"/>
        <w:jc w:val="both"/>
        <w:rPr>
          <w:rFonts w:ascii="Calibri" w:eastAsia="Calibri" w:hAnsi="Calibri" w:cs="Times New Roman"/>
        </w:rPr>
      </w:pPr>
      <w:r>
        <w:rPr>
          <w:rFonts w:ascii="Calibri" w:eastAsia="Calibri" w:hAnsi="Calibri" w:cs="Times New Roman"/>
        </w:rPr>
        <w:t xml:space="preserve">Disertantes </w:t>
      </w:r>
      <w:r w:rsidRPr="00DE5881">
        <w:rPr>
          <w:rFonts w:ascii="Calibri" w:eastAsia="Calibri" w:hAnsi="Calibri" w:cs="Times New Roman"/>
        </w:rPr>
        <w:t xml:space="preserve">Invitados: Mauricio </w:t>
      </w:r>
      <w:proofErr w:type="spellStart"/>
      <w:r w:rsidRPr="00DE5881">
        <w:rPr>
          <w:rFonts w:ascii="Calibri" w:eastAsia="Calibri" w:hAnsi="Calibri" w:cs="Times New Roman"/>
        </w:rPr>
        <w:t>Horn</w:t>
      </w:r>
      <w:proofErr w:type="spellEnd"/>
      <w:r w:rsidRPr="00DE5881">
        <w:rPr>
          <w:rFonts w:ascii="Calibri" w:eastAsia="Calibri" w:hAnsi="Calibri" w:cs="Times New Roman"/>
        </w:rPr>
        <w:t xml:space="preserve"> - Programa Nacional de Tecnología e Innovación Social, MINCYT; Amalia </w:t>
      </w:r>
      <w:proofErr w:type="spellStart"/>
      <w:r w:rsidRPr="00DE5881">
        <w:rPr>
          <w:rFonts w:ascii="Calibri" w:eastAsia="Calibri" w:hAnsi="Calibri" w:cs="Times New Roman"/>
        </w:rPr>
        <w:t>Eguía</w:t>
      </w:r>
      <w:proofErr w:type="spellEnd"/>
      <w:r w:rsidRPr="00DE5881">
        <w:rPr>
          <w:rFonts w:ascii="Calibri" w:eastAsia="Calibri" w:hAnsi="Calibri" w:cs="Times New Roman"/>
        </w:rPr>
        <w:t xml:space="preserve"> – Grupo Responsable PISAC, Carolina Mera – Directora del IIGG-FSOC-UBA</w:t>
      </w:r>
    </w:p>
    <w:p w:rsidR="002B5918" w:rsidRPr="00DE5881" w:rsidRDefault="002B5918" w:rsidP="002B5918">
      <w:pPr>
        <w:pStyle w:val="Sinespaciado"/>
        <w:jc w:val="both"/>
        <w:rPr>
          <w:rFonts w:ascii="Calibri" w:eastAsia="Calibri" w:hAnsi="Calibri" w:cs="Times New Roman"/>
        </w:rPr>
      </w:pPr>
      <w:r w:rsidRPr="00DE5881">
        <w:rPr>
          <w:rFonts w:ascii="Calibri" w:eastAsia="Calibri" w:hAnsi="Calibri" w:cs="Times New Roman"/>
        </w:rPr>
        <w:t xml:space="preserve">Secretario: </w:t>
      </w:r>
      <w:proofErr w:type="spellStart"/>
      <w:r w:rsidRPr="00DE5881">
        <w:rPr>
          <w:rFonts w:ascii="Calibri" w:eastAsia="Calibri" w:hAnsi="Calibri" w:cs="Times New Roman"/>
        </w:rPr>
        <w:t>Jaquelin</w:t>
      </w:r>
      <w:r w:rsidR="00906744">
        <w:rPr>
          <w:rFonts w:ascii="Calibri" w:eastAsia="Calibri" w:hAnsi="Calibri" w:cs="Times New Roman"/>
        </w:rPr>
        <w:t>e</w:t>
      </w:r>
      <w:proofErr w:type="spellEnd"/>
      <w:r w:rsidRPr="00DE5881">
        <w:rPr>
          <w:rFonts w:ascii="Calibri" w:eastAsia="Calibri" w:hAnsi="Calibri" w:cs="Times New Roman"/>
        </w:rPr>
        <w:t xml:space="preserve"> Noriega </w:t>
      </w:r>
    </w:p>
    <w:p w:rsidR="002B5918" w:rsidRPr="00DE5881" w:rsidRDefault="002B5918" w:rsidP="002B5918">
      <w:pPr>
        <w:jc w:val="both"/>
      </w:pPr>
      <w:r>
        <w:t xml:space="preserve">El día 29  entre las </w:t>
      </w:r>
      <w:r w:rsidRPr="002B5918">
        <w:rPr>
          <w:rFonts w:ascii="Times New Roman" w:eastAsia="Times New Roman" w:hAnsi="Times New Roman" w:cs="Times New Roman"/>
          <w:color w:val="000000"/>
          <w:lang w:eastAsia="es-AR"/>
        </w:rPr>
        <w:t>17,30-18,30 hs</w:t>
      </w:r>
      <w:r>
        <w:rPr>
          <w:rFonts w:ascii="Times New Roman" w:eastAsia="Times New Roman" w:hAnsi="Times New Roman" w:cs="Times New Roman"/>
          <w:color w:val="000000"/>
          <w:lang w:eastAsia="es-AR"/>
        </w:rPr>
        <w:t>.</w:t>
      </w:r>
      <w:r w:rsidRPr="004C7AD0">
        <w:t xml:space="preserve"> En el aula T</w:t>
      </w:r>
    </w:p>
    <w:p w:rsidR="002B5918" w:rsidRPr="00DE5881" w:rsidRDefault="002B5918" w:rsidP="002B5918">
      <w:pPr>
        <w:pStyle w:val="Sinespaciado"/>
        <w:jc w:val="both"/>
        <w:rPr>
          <w:rFonts w:ascii="Calibri" w:eastAsia="Calibri" w:hAnsi="Calibri" w:cs="Times New Roman"/>
        </w:rPr>
      </w:pPr>
      <w:r w:rsidRPr="00DE5881">
        <w:rPr>
          <w:rFonts w:ascii="Calibri" w:eastAsia="Calibri" w:hAnsi="Calibri" w:cs="Times New Roman"/>
        </w:rPr>
        <w:t>Se trata de un panel organizado por el Programa Nacional de Tecnología e Innovación Social del Ministerio de Ciencia, Tecnología e Innovación Productiva y el Consejo de Decanos en Ciencias Sociales y Humanidades.</w:t>
      </w:r>
    </w:p>
    <w:p w:rsidR="002B5918" w:rsidRPr="00DE5881" w:rsidRDefault="002B5918" w:rsidP="002B5918">
      <w:pPr>
        <w:pStyle w:val="Sinespaciado"/>
        <w:jc w:val="both"/>
        <w:rPr>
          <w:rFonts w:ascii="Calibri" w:eastAsia="Calibri" w:hAnsi="Calibri" w:cs="Times New Roman"/>
        </w:rPr>
      </w:pPr>
      <w:r w:rsidRPr="00DE5881">
        <w:rPr>
          <w:rFonts w:ascii="Calibri" w:eastAsia="Calibri" w:hAnsi="Calibri" w:cs="Times New Roman"/>
        </w:rPr>
        <w:t xml:space="preserve">El panel se propone presentar las iniciativas que está llevando adelante el MINCYT a través del PNTIS de promoción de la investigación orientada a la inclusión social y al fortalecimiento de los derechos ciudadanos, presentar las políticas que se están implementando en el área prioritaria Desarrollo Social del Plan Argentina Innovadora 2020, y el Programa de Investigación sobre la Sociedad Argentina Contemporánea (PISAC) que es llevado a cabo por el Consejo de Decanos con el financiamiento del MINCYT. Asimismo, se propone discutir el papel de las ciencias sociales en la </w:t>
      </w:r>
      <w:r w:rsidRPr="00DE5881">
        <w:rPr>
          <w:rFonts w:ascii="Calibri" w:eastAsia="Calibri" w:hAnsi="Calibri" w:cs="Times New Roman"/>
        </w:rPr>
        <w:lastRenderedPageBreak/>
        <w:t>investigación orientada a temas económicos y sociales y no disciplinares, y la transferencia en ciencias sociales como herramienta de gestión pública, entre otros.</w:t>
      </w:r>
    </w:p>
    <w:p w:rsidR="002B5918" w:rsidRPr="004C7AD0" w:rsidRDefault="002B5918" w:rsidP="002B5918">
      <w:pPr>
        <w:pStyle w:val="Sinespaciado"/>
        <w:jc w:val="both"/>
        <w:rPr>
          <w:rFonts w:ascii="Calibri" w:eastAsia="Calibri" w:hAnsi="Calibri" w:cs="Times New Roman"/>
        </w:rPr>
      </w:pPr>
    </w:p>
    <w:p w:rsidR="002B5918" w:rsidRPr="004C7AD0" w:rsidRDefault="002B5918" w:rsidP="002B5918">
      <w:pPr>
        <w:pStyle w:val="Ttulo1"/>
        <w:rPr>
          <w:rFonts w:eastAsia="Calibri"/>
        </w:rPr>
      </w:pPr>
      <w:r w:rsidRPr="004C7AD0">
        <w:rPr>
          <w:rFonts w:eastAsia="Calibri"/>
        </w:rPr>
        <w:t xml:space="preserve">La Universidad en América Latina y el desafío de construir sociedades inclusivas: debates y propuestas sobre modelos universitarios desde una perspectiva comparativa </w:t>
      </w:r>
    </w:p>
    <w:p w:rsidR="002B5918" w:rsidRPr="00DE5881" w:rsidRDefault="002B5918" w:rsidP="002B5918">
      <w:pPr>
        <w:pStyle w:val="Sinespaciado"/>
        <w:jc w:val="both"/>
        <w:rPr>
          <w:rFonts w:ascii="Calibri" w:eastAsia="Calibri" w:hAnsi="Calibri" w:cs="Times New Roman"/>
        </w:rPr>
      </w:pPr>
      <w:r w:rsidRPr="00DE5881">
        <w:rPr>
          <w:rFonts w:ascii="Calibri" w:eastAsia="Calibri" w:hAnsi="Calibri" w:cs="Times New Roman"/>
        </w:rPr>
        <w:t xml:space="preserve">Coordinador: </w:t>
      </w:r>
      <w:proofErr w:type="spellStart"/>
      <w:r w:rsidRPr="00DE5881">
        <w:rPr>
          <w:rFonts w:ascii="Calibri" w:eastAsia="Calibri" w:hAnsi="Calibri" w:cs="Times New Roman"/>
        </w:rPr>
        <w:t>Mazzola</w:t>
      </w:r>
      <w:proofErr w:type="spellEnd"/>
      <w:r w:rsidRPr="00DE5881">
        <w:rPr>
          <w:rFonts w:ascii="Calibri" w:eastAsia="Calibri" w:hAnsi="Calibri" w:cs="Times New Roman"/>
        </w:rPr>
        <w:t xml:space="preserve"> Carlos </w:t>
      </w:r>
    </w:p>
    <w:p w:rsidR="002B5918" w:rsidRDefault="002B5918" w:rsidP="002B5918">
      <w:pPr>
        <w:pStyle w:val="Sinespaciado"/>
        <w:jc w:val="both"/>
        <w:rPr>
          <w:rFonts w:ascii="Calibri" w:eastAsia="Calibri" w:hAnsi="Calibri" w:cs="Times New Roman"/>
        </w:rPr>
      </w:pPr>
      <w:r w:rsidRPr="00DE5881">
        <w:rPr>
          <w:rFonts w:ascii="Calibri" w:eastAsia="Calibri" w:hAnsi="Calibri" w:cs="Times New Roman"/>
        </w:rPr>
        <w:t xml:space="preserve">Invitados: Miembros de la RIPESAL: Adriana </w:t>
      </w:r>
      <w:proofErr w:type="spellStart"/>
      <w:r w:rsidRPr="00DE5881">
        <w:rPr>
          <w:rFonts w:ascii="Calibri" w:eastAsia="Calibri" w:hAnsi="Calibri" w:cs="Times New Roman"/>
        </w:rPr>
        <w:t>Chiroleu</w:t>
      </w:r>
      <w:proofErr w:type="spellEnd"/>
      <w:r w:rsidRPr="00DE5881">
        <w:rPr>
          <w:rFonts w:ascii="Calibri" w:eastAsia="Calibri" w:hAnsi="Calibri" w:cs="Times New Roman"/>
        </w:rPr>
        <w:t xml:space="preserve">; Mónica Marquina; Ignacio Aranciaga; Nelly </w:t>
      </w:r>
      <w:proofErr w:type="spellStart"/>
      <w:r w:rsidRPr="00DE5881">
        <w:rPr>
          <w:rFonts w:ascii="Calibri" w:eastAsia="Calibri" w:hAnsi="Calibri" w:cs="Times New Roman"/>
        </w:rPr>
        <w:t>Mainero</w:t>
      </w:r>
      <w:proofErr w:type="spellEnd"/>
      <w:r w:rsidRPr="00DE5881">
        <w:rPr>
          <w:rFonts w:ascii="Calibri" w:eastAsia="Calibri" w:hAnsi="Calibri" w:cs="Times New Roman"/>
        </w:rPr>
        <w:t xml:space="preserve">; </w:t>
      </w:r>
      <w:proofErr w:type="spellStart"/>
      <w:r w:rsidRPr="00DE5881">
        <w:rPr>
          <w:rFonts w:ascii="Calibri" w:eastAsia="Calibri" w:hAnsi="Calibri" w:cs="Times New Roman"/>
        </w:rPr>
        <w:t>Jaqueline</w:t>
      </w:r>
      <w:proofErr w:type="spellEnd"/>
      <w:r w:rsidRPr="00DE5881">
        <w:rPr>
          <w:rFonts w:ascii="Calibri" w:eastAsia="Calibri" w:hAnsi="Calibri" w:cs="Times New Roman"/>
        </w:rPr>
        <w:t xml:space="preserve"> Noriega, </w:t>
      </w:r>
      <w:hyperlink r:id="rId8" w:tgtFrame="_blank" w:history="1">
        <w:proofErr w:type="spellStart"/>
        <w:r w:rsidRPr="00DE5881">
          <w:rPr>
            <w:rFonts w:ascii="Calibri" w:eastAsia="Calibri" w:hAnsi="Calibri" w:cs="Times New Roman"/>
          </w:rPr>
          <w:t>Marianela</w:t>
        </w:r>
        <w:proofErr w:type="spellEnd"/>
        <w:r w:rsidRPr="00DE5881">
          <w:rPr>
            <w:rFonts w:ascii="Calibri" w:eastAsia="Calibri" w:hAnsi="Calibri" w:cs="Times New Roman"/>
          </w:rPr>
          <w:t xml:space="preserve"> </w:t>
        </w:r>
        <w:proofErr w:type="spellStart"/>
        <w:r w:rsidRPr="00DE5881">
          <w:rPr>
            <w:rFonts w:ascii="Calibri" w:eastAsia="Calibri" w:hAnsi="Calibri" w:cs="Times New Roman"/>
          </w:rPr>
          <w:t>Denegri</w:t>
        </w:r>
        <w:proofErr w:type="spellEnd"/>
        <w:r w:rsidRPr="00DE5881">
          <w:rPr>
            <w:rFonts w:ascii="Calibri" w:eastAsia="Calibri" w:hAnsi="Calibri" w:cs="Times New Roman"/>
          </w:rPr>
          <w:t xml:space="preserve"> Coria</w:t>
        </w:r>
      </w:hyperlink>
      <w:r w:rsidRPr="00DE5881">
        <w:rPr>
          <w:rFonts w:ascii="Calibri" w:eastAsia="Calibri" w:hAnsi="Calibri" w:cs="Times New Roman"/>
        </w:rPr>
        <w:t xml:space="preserve"> (Chile); René Guevara Ramírez (Colombia) </w:t>
      </w:r>
    </w:p>
    <w:p w:rsidR="002B5918" w:rsidRPr="00DE5881" w:rsidRDefault="002B5918" w:rsidP="002B5918">
      <w:pPr>
        <w:pStyle w:val="Sinespaciado"/>
        <w:jc w:val="both"/>
        <w:rPr>
          <w:rFonts w:ascii="Calibri" w:eastAsia="Calibri" w:hAnsi="Calibri" w:cs="Times New Roman"/>
        </w:rPr>
      </w:pPr>
      <w:r>
        <w:rPr>
          <w:rFonts w:ascii="Calibri" w:eastAsia="Calibri" w:hAnsi="Calibri" w:cs="Times New Roman"/>
        </w:rPr>
        <w:t>En el marco del programa de Fortalecimiento de Redes VI</w:t>
      </w:r>
    </w:p>
    <w:p w:rsidR="002B5918" w:rsidRPr="00DE5881" w:rsidRDefault="002B5918" w:rsidP="002B5918">
      <w:pPr>
        <w:pStyle w:val="Sinespaciado"/>
        <w:jc w:val="both"/>
        <w:rPr>
          <w:rFonts w:ascii="Calibri" w:eastAsia="Calibri" w:hAnsi="Calibri" w:cs="Times New Roman"/>
        </w:rPr>
      </w:pPr>
      <w:r w:rsidRPr="00DE5881">
        <w:rPr>
          <w:rFonts w:ascii="Calibri" w:eastAsia="Calibri" w:hAnsi="Calibri" w:cs="Times New Roman"/>
        </w:rPr>
        <w:t xml:space="preserve">Secretario: </w:t>
      </w:r>
      <w:proofErr w:type="spellStart"/>
      <w:r w:rsidRPr="00DE5881">
        <w:rPr>
          <w:rFonts w:ascii="Calibri" w:eastAsia="Calibri" w:hAnsi="Calibri" w:cs="Times New Roman"/>
        </w:rPr>
        <w:t>Afran</w:t>
      </w:r>
      <w:r w:rsidR="00906744">
        <w:rPr>
          <w:rFonts w:ascii="Calibri" w:eastAsia="Calibri" w:hAnsi="Calibri" w:cs="Times New Roman"/>
        </w:rPr>
        <w:t>i</w:t>
      </w:r>
      <w:r w:rsidRPr="00DE5881">
        <w:rPr>
          <w:rFonts w:ascii="Calibri" w:eastAsia="Calibri" w:hAnsi="Calibri" w:cs="Times New Roman"/>
        </w:rPr>
        <w:t>o</w:t>
      </w:r>
      <w:proofErr w:type="spellEnd"/>
      <w:r w:rsidRPr="00DE5881">
        <w:rPr>
          <w:rFonts w:ascii="Calibri" w:eastAsia="Calibri" w:hAnsi="Calibri" w:cs="Times New Roman"/>
        </w:rPr>
        <w:t xml:space="preserve"> </w:t>
      </w:r>
      <w:proofErr w:type="spellStart"/>
      <w:r w:rsidRPr="00DE5881">
        <w:rPr>
          <w:rFonts w:ascii="Calibri" w:eastAsia="Calibri" w:hAnsi="Calibri" w:cs="Times New Roman"/>
        </w:rPr>
        <w:t>Mendez</w:t>
      </w:r>
      <w:proofErr w:type="spellEnd"/>
      <w:r w:rsidRPr="00DE5881">
        <w:rPr>
          <w:rFonts w:ascii="Calibri" w:eastAsia="Calibri" w:hAnsi="Calibri" w:cs="Times New Roman"/>
        </w:rPr>
        <w:t xml:space="preserve"> </w:t>
      </w:r>
      <w:proofErr w:type="spellStart"/>
      <w:r w:rsidRPr="00DE5881">
        <w:rPr>
          <w:rFonts w:ascii="Calibri" w:eastAsia="Calibri" w:hAnsi="Calibri" w:cs="Times New Roman"/>
        </w:rPr>
        <w:t>Catani</w:t>
      </w:r>
      <w:proofErr w:type="spellEnd"/>
      <w:r w:rsidRPr="00DE5881">
        <w:rPr>
          <w:rFonts w:ascii="Calibri" w:eastAsia="Calibri" w:hAnsi="Calibri" w:cs="Times New Roman"/>
        </w:rPr>
        <w:t xml:space="preserve">       </w:t>
      </w:r>
    </w:p>
    <w:p w:rsidR="002B5918" w:rsidRPr="00DE5881" w:rsidRDefault="002B5918" w:rsidP="002B5918">
      <w:pPr>
        <w:jc w:val="both"/>
        <w:rPr>
          <w:rFonts w:ascii="Calibri" w:eastAsia="Calibri" w:hAnsi="Calibri" w:cs="Times New Roman"/>
        </w:rPr>
      </w:pPr>
      <w:r>
        <w:t xml:space="preserve">El día 29  entre las </w:t>
      </w:r>
      <w:r w:rsidRPr="002B5918">
        <w:rPr>
          <w:rFonts w:ascii="Times New Roman" w:eastAsia="Times New Roman" w:hAnsi="Times New Roman" w:cs="Times New Roman"/>
          <w:color w:val="000000"/>
          <w:lang w:eastAsia="es-AR"/>
        </w:rPr>
        <w:t>18,30-19,30 hs</w:t>
      </w:r>
      <w:r>
        <w:rPr>
          <w:rFonts w:ascii="Times New Roman" w:eastAsia="Times New Roman" w:hAnsi="Times New Roman" w:cs="Times New Roman"/>
          <w:color w:val="000000"/>
          <w:lang w:eastAsia="es-AR"/>
        </w:rPr>
        <w:t>.</w:t>
      </w:r>
      <w:r w:rsidRPr="004C7AD0">
        <w:t xml:space="preserve"> En el aula T</w:t>
      </w:r>
    </w:p>
    <w:p w:rsidR="002B5918" w:rsidRPr="00DE5881" w:rsidRDefault="002B5918" w:rsidP="002B5918">
      <w:pPr>
        <w:pStyle w:val="Sinespaciado"/>
        <w:jc w:val="both"/>
        <w:rPr>
          <w:rFonts w:ascii="Calibri" w:eastAsia="Calibri" w:hAnsi="Calibri" w:cs="Times New Roman"/>
        </w:rPr>
      </w:pPr>
      <w:r w:rsidRPr="00DE5881">
        <w:rPr>
          <w:rFonts w:ascii="Calibri" w:eastAsia="Calibri" w:hAnsi="Calibri" w:cs="Times New Roman"/>
        </w:rPr>
        <w:t xml:space="preserve">La presente propuesta implica la construcción de un espacio institucional regional a nivel latinoamericano para reflexionar sobre y desde la universidad, sobre problemas que a criterio de las instituciones parte constituyen un núcleo fundamental de la futura agenda de la Educación Superior. En este sentido, la propuesta supone el abordaje conjunto de dos planos: el de la conformación de los proyectos </w:t>
      </w:r>
      <w:proofErr w:type="spellStart"/>
      <w:r w:rsidRPr="00DE5881">
        <w:rPr>
          <w:rFonts w:ascii="Calibri" w:eastAsia="Calibri" w:hAnsi="Calibri" w:cs="Times New Roman"/>
        </w:rPr>
        <w:t>societales</w:t>
      </w:r>
      <w:proofErr w:type="spellEnd"/>
      <w:r w:rsidRPr="00DE5881">
        <w:rPr>
          <w:rFonts w:ascii="Calibri" w:eastAsia="Calibri" w:hAnsi="Calibri" w:cs="Times New Roman"/>
        </w:rPr>
        <w:t>, y el de los proyectos de universidad, en ambos casos, planteando las temáticas desde la perspectiva comparativa.</w:t>
      </w:r>
    </w:p>
    <w:p w:rsidR="002B5918" w:rsidRPr="00DE5881" w:rsidRDefault="002B5918" w:rsidP="002B5918">
      <w:pPr>
        <w:pStyle w:val="Sinespaciado"/>
        <w:jc w:val="both"/>
        <w:rPr>
          <w:rFonts w:ascii="Calibri" w:eastAsia="Calibri" w:hAnsi="Calibri" w:cs="Times New Roman"/>
        </w:rPr>
      </w:pPr>
    </w:p>
    <w:p w:rsidR="00CC791C" w:rsidRPr="004C7AD0" w:rsidRDefault="00CC791C" w:rsidP="009E04E9">
      <w:pPr>
        <w:pStyle w:val="Ttulo1"/>
        <w:rPr>
          <w:rFonts w:eastAsia="Calibri"/>
        </w:rPr>
      </w:pPr>
      <w:r w:rsidRPr="004C7AD0">
        <w:rPr>
          <w:rFonts w:eastAsia="Calibri"/>
        </w:rPr>
        <w:t xml:space="preserve">La Carrera Académica en las </w:t>
      </w:r>
      <w:r w:rsidR="000F6150" w:rsidRPr="004C7AD0">
        <w:rPr>
          <w:rFonts w:eastAsia="Calibri"/>
        </w:rPr>
        <w:t>Universidades A</w:t>
      </w:r>
      <w:r w:rsidRPr="004C7AD0">
        <w:rPr>
          <w:rFonts w:eastAsia="Calibri"/>
        </w:rPr>
        <w:t>rgentinas</w:t>
      </w:r>
    </w:p>
    <w:p w:rsidR="00CC791C" w:rsidRPr="004C7AD0" w:rsidRDefault="00CC791C" w:rsidP="004C7AD0">
      <w:pPr>
        <w:pStyle w:val="Sinespaciado"/>
        <w:jc w:val="both"/>
        <w:rPr>
          <w:rFonts w:ascii="Calibri" w:eastAsia="Calibri" w:hAnsi="Calibri" w:cs="Times New Roman"/>
        </w:rPr>
      </w:pPr>
      <w:r w:rsidRPr="004C7AD0">
        <w:rPr>
          <w:rFonts w:ascii="Calibri" w:eastAsia="Calibri" w:hAnsi="Calibri" w:cs="Times New Roman"/>
        </w:rPr>
        <w:t xml:space="preserve">Coordinan: </w:t>
      </w:r>
      <w:proofErr w:type="spellStart"/>
      <w:r w:rsidRPr="004C7AD0">
        <w:rPr>
          <w:rFonts w:ascii="Calibri" w:eastAsia="Calibri" w:hAnsi="Calibri" w:cs="Times New Roman"/>
        </w:rPr>
        <w:t>Matin</w:t>
      </w:r>
      <w:proofErr w:type="spellEnd"/>
      <w:r w:rsidRPr="004C7AD0">
        <w:rPr>
          <w:rFonts w:ascii="Calibri" w:eastAsia="Calibri" w:hAnsi="Calibri" w:cs="Times New Roman"/>
        </w:rPr>
        <w:t xml:space="preserve"> </w:t>
      </w:r>
      <w:proofErr w:type="spellStart"/>
      <w:r w:rsidRPr="004C7AD0">
        <w:rPr>
          <w:rFonts w:ascii="Calibri" w:eastAsia="Calibri" w:hAnsi="Calibri" w:cs="Times New Roman"/>
        </w:rPr>
        <w:t>Unzúe</w:t>
      </w:r>
      <w:proofErr w:type="spellEnd"/>
      <w:r w:rsidRPr="004C7AD0">
        <w:rPr>
          <w:rFonts w:ascii="Calibri" w:eastAsia="Calibri" w:hAnsi="Calibri" w:cs="Times New Roman"/>
        </w:rPr>
        <w:t xml:space="preserve">. Invitados  Laura </w:t>
      </w:r>
      <w:proofErr w:type="spellStart"/>
      <w:r w:rsidRPr="004C7AD0">
        <w:rPr>
          <w:rFonts w:ascii="Calibri" w:eastAsia="Calibri" w:hAnsi="Calibri" w:cs="Times New Roman"/>
        </w:rPr>
        <w:t>Rovelli</w:t>
      </w:r>
      <w:proofErr w:type="spellEnd"/>
      <w:r w:rsidRPr="004C7AD0">
        <w:rPr>
          <w:rFonts w:ascii="Calibri" w:eastAsia="Calibri" w:hAnsi="Calibri" w:cs="Times New Roman"/>
        </w:rPr>
        <w:t xml:space="preserve">, Claudio </w:t>
      </w:r>
      <w:proofErr w:type="spellStart"/>
      <w:r w:rsidRPr="004C7AD0">
        <w:rPr>
          <w:rFonts w:ascii="Calibri" w:eastAsia="Calibri" w:hAnsi="Calibri" w:cs="Times New Roman"/>
        </w:rPr>
        <w:t>Suasnábar</w:t>
      </w:r>
      <w:proofErr w:type="spellEnd"/>
      <w:r w:rsidRPr="004C7AD0">
        <w:rPr>
          <w:rFonts w:ascii="Calibri" w:eastAsia="Calibri" w:hAnsi="Calibri" w:cs="Times New Roman"/>
        </w:rPr>
        <w:t xml:space="preserve"> y Martín </w:t>
      </w:r>
      <w:proofErr w:type="spellStart"/>
      <w:r w:rsidRPr="004C7AD0">
        <w:rPr>
          <w:rFonts w:ascii="Calibri" w:eastAsia="Calibri" w:hAnsi="Calibri" w:cs="Times New Roman"/>
        </w:rPr>
        <w:t>Unzué</w:t>
      </w:r>
      <w:proofErr w:type="spellEnd"/>
    </w:p>
    <w:p w:rsidR="000D1DD3" w:rsidRPr="00DE5881" w:rsidRDefault="000D1DD3" w:rsidP="004879F3">
      <w:pPr>
        <w:pStyle w:val="Sinespaciado"/>
        <w:jc w:val="both"/>
        <w:rPr>
          <w:rFonts w:ascii="Calibri" w:eastAsia="Calibri" w:hAnsi="Calibri" w:cs="Times New Roman"/>
        </w:rPr>
      </w:pPr>
      <w:r w:rsidRPr="00DE5881">
        <w:rPr>
          <w:rFonts w:ascii="Calibri" w:eastAsia="Calibri" w:hAnsi="Calibri" w:cs="Times New Roman"/>
        </w:rPr>
        <w:t>Secretari</w:t>
      </w:r>
      <w:r w:rsidR="005F3C8B" w:rsidRPr="00DE5881">
        <w:rPr>
          <w:rFonts w:ascii="Calibri" w:eastAsia="Calibri" w:hAnsi="Calibri" w:cs="Times New Roman"/>
        </w:rPr>
        <w:t>a</w:t>
      </w:r>
      <w:r w:rsidRPr="00DE5881">
        <w:rPr>
          <w:rFonts w:ascii="Calibri" w:eastAsia="Calibri" w:hAnsi="Calibri" w:cs="Times New Roman"/>
        </w:rPr>
        <w:t>:</w:t>
      </w:r>
      <w:r w:rsidR="005F3C8B" w:rsidRPr="00DE5881">
        <w:rPr>
          <w:rFonts w:ascii="Calibri" w:eastAsia="Calibri" w:hAnsi="Calibri" w:cs="Times New Roman"/>
        </w:rPr>
        <w:t xml:space="preserve"> Cecilia Montiel</w:t>
      </w:r>
      <w:r w:rsidRPr="00DE5881">
        <w:rPr>
          <w:rFonts w:ascii="Calibri" w:eastAsia="Calibri" w:hAnsi="Calibri" w:cs="Times New Roman"/>
        </w:rPr>
        <w:t xml:space="preserve">  </w:t>
      </w:r>
    </w:p>
    <w:p w:rsidR="009E04E9" w:rsidRPr="00DE5881" w:rsidRDefault="009E04E9" w:rsidP="009E04E9">
      <w:pPr>
        <w:jc w:val="both"/>
        <w:rPr>
          <w:rFonts w:ascii="Calibri" w:eastAsia="Calibri" w:hAnsi="Calibri" w:cs="Times New Roman"/>
        </w:rPr>
      </w:pPr>
      <w:r>
        <w:t xml:space="preserve">El día 30 entre las </w:t>
      </w:r>
      <w:r w:rsidRPr="009E04E9">
        <w:rPr>
          <w:rFonts w:ascii="Times New Roman" w:eastAsia="Times New Roman" w:hAnsi="Times New Roman" w:cs="Times New Roman"/>
          <w:color w:val="000000"/>
          <w:lang w:eastAsia="es-AR"/>
        </w:rPr>
        <w:t>17,30-18,30 hs</w:t>
      </w:r>
      <w:r>
        <w:rPr>
          <w:rFonts w:ascii="Times New Roman" w:eastAsia="Times New Roman" w:hAnsi="Times New Roman" w:cs="Times New Roman"/>
          <w:color w:val="000000"/>
          <w:lang w:eastAsia="es-AR"/>
        </w:rPr>
        <w:t>.</w:t>
      </w:r>
      <w:r w:rsidRPr="004C7AD0">
        <w:t xml:space="preserve"> En el aula T</w:t>
      </w:r>
    </w:p>
    <w:p w:rsidR="00CC791C" w:rsidRPr="00DE5881" w:rsidRDefault="00CC791C" w:rsidP="004879F3">
      <w:pPr>
        <w:pStyle w:val="Sinespaciado"/>
        <w:jc w:val="both"/>
        <w:rPr>
          <w:rFonts w:ascii="Calibri" w:eastAsia="Calibri" w:hAnsi="Calibri" w:cs="Times New Roman"/>
        </w:rPr>
      </w:pPr>
      <w:r w:rsidRPr="00DE5881">
        <w:rPr>
          <w:rFonts w:ascii="Calibri" w:eastAsia="Calibri" w:hAnsi="Calibri" w:cs="Times New Roman"/>
        </w:rPr>
        <w:t>La pregunta que organiza el presente foro está centrada en la necesidad ampliar y profundizar el debate en torno del proceso de conformación de una carrera académica en las universidades argentinas, partiendo del reconocimiento de las propuestas sobre la carrera docente que llevan adelante los gremios docentes universitarios con el Consejo Interuniversitario Nacional y la Secretaría de Políticas Universitarias. En este sentido, la convocatoria del foro desborda el enfoque centrado exclusivamente en las cuestiones laborales por cuanto se plantea promover un intercambio sobre las dinámicas específicamente académicas presentes en la discusión del tema. De tal manera, se trata de debatir la relación entre docencia e investigación,  docencia y extensión, los requisitos de ingreso, permanencia, promoción y egreso en la carrera académica, la problemática de los concursos y la evaluación docente, la movilidad académica entre universidades, desde la necesaria articulación con los estilos institucionales, los modelos de universidad y la problemática de la profesionalización académica.</w:t>
      </w:r>
    </w:p>
    <w:p w:rsidR="00CC791C" w:rsidRPr="00DE5881" w:rsidRDefault="00CC791C" w:rsidP="004879F3">
      <w:pPr>
        <w:pStyle w:val="Sinespaciado"/>
        <w:jc w:val="both"/>
        <w:rPr>
          <w:rFonts w:ascii="Calibri" w:eastAsia="Calibri" w:hAnsi="Calibri" w:cs="Times New Roman"/>
        </w:rPr>
      </w:pPr>
    </w:p>
    <w:p w:rsidR="003F04BC" w:rsidRPr="004C7AD0" w:rsidRDefault="003F04BC" w:rsidP="004C7AD0">
      <w:pPr>
        <w:pStyle w:val="Sinespaciado"/>
        <w:jc w:val="both"/>
        <w:rPr>
          <w:rFonts w:ascii="Calibri" w:eastAsia="Calibri" w:hAnsi="Calibri" w:cs="Times New Roman"/>
        </w:rPr>
      </w:pPr>
    </w:p>
    <w:p w:rsidR="003F04BC" w:rsidRPr="004C7AD0" w:rsidRDefault="003F04BC" w:rsidP="009E04E9">
      <w:pPr>
        <w:pStyle w:val="Ttulo1"/>
        <w:rPr>
          <w:rFonts w:eastAsia="Calibri"/>
        </w:rPr>
      </w:pPr>
      <w:r w:rsidRPr="004C7AD0">
        <w:rPr>
          <w:rFonts w:eastAsia="Calibri"/>
        </w:rPr>
        <w:lastRenderedPageBreak/>
        <w:t>Roles del Sindicalismo Universitario en el actual escenario sociopolítico</w:t>
      </w:r>
    </w:p>
    <w:p w:rsidR="003F04BC" w:rsidRPr="004C7AD0" w:rsidRDefault="003F04BC" w:rsidP="004C7AD0">
      <w:pPr>
        <w:pStyle w:val="Sinespaciado"/>
        <w:jc w:val="both"/>
        <w:rPr>
          <w:rFonts w:ascii="Calibri" w:eastAsia="Calibri" w:hAnsi="Calibri" w:cs="Times New Roman"/>
        </w:rPr>
      </w:pPr>
      <w:r w:rsidRPr="004C7AD0">
        <w:rPr>
          <w:rFonts w:ascii="Calibri" w:eastAsia="Calibri" w:hAnsi="Calibri" w:cs="Times New Roman"/>
        </w:rPr>
        <w:t xml:space="preserve">Coordinador: Daniel </w:t>
      </w:r>
      <w:proofErr w:type="spellStart"/>
      <w:r w:rsidRPr="004C7AD0">
        <w:rPr>
          <w:rFonts w:ascii="Calibri" w:eastAsia="Calibri" w:hAnsi="Calibri" w:cs="Times New Roman"/>
        </w:rPr>
        <w:t>Gonzalez</w:t>
      </w:r>
      <w:proofErr w:type="spellEnd"/>
    </w:p>
    <w:p w:rsidR="003F04BC" w:rsidRPr="004C7AD0" w:rsidRDefault="003F04BC" w:rsidP="004C7AD0">
      <w:pPr>
        <w:pStyle w:val="Sinespaciado"/>
        <w:jc w:val="both"/>
        <w:rPr>
          <w:rFonts w:ascii="Calibri" w:eastAsia="Calibri" w:hAnsi="Calibri" w:cs="Times New Roman"/>
        </w:rPr>
      </w:pPr>
      <w:r w:rsidRPr="004C7AD0">
        <w:rPr>
          <w:rFonts w:ascii="Calibri" w:eastAsia="Calibri" w:hAnsi="Calibri" w:cs="Times New Roman"/>
        </w:rPr>
        <w:t xml:space="preserve">Expositores: Dra. Eliana </w:t>
      </w:r>
      <w:proofErr w:type="spellStart"/>
      <w:r w:rsidRPr="004C7AD0">
        <w:rPr>
          <w:rFonts w:ascii="Calibri" w:eastAsia="Calibri" w:hAnsi="Calibri" w:cs="Times New Roman"/>
        </w:rPr>
        <w:t>Gabay</w:t>
      </w:r>
      <w:proofErr w:type="spellEnd"/>
      <w:r w:rsidRPr="004C7AD0">
        <w:rPr>
          <w:rFonts w:ascii="Calibri" w:eastAsia="Calibri" w:hAnsi="Calibri" w:cs="Times New Roman"/>
        </w:rPr>
        <w:t xml:space="preserve"> (Facultad de Filosofía y Letras – </w:t>
      </w:r>
      <w:proofErr w:type="spellStart"/>
      <w:r w:rsidRPr="004C7AD0">
        <w:rPr>
          <w:rFonts w:ascii="Calibri" w:eastAsia="Calibri" w:hAnsi="Calibri" w:cs="Times New Roman"/>
        </w:rPr>
        <w:t>UNCuyo</w:t>
      </w:r>
      <w:proofErr w:type="spellEnd"/>
      <w:r w:rsidRPr="004C7AD0">
        <w:rPr>
          <w:rFonts w:ascii="Calibri" w:eastAsia="Calibri" w:hAnsi="Calibri" w:cs="Times New Roman"/>
        </w:rPr>
        <w:t xml:space="preserve">/SIDUNCU); Lic. Daniel </w:t>
      </w:r>
      <w:proofErr w:type="spellStart"/>
      <w:r w:rsidRPr="004C7AD0">
        <w:rPr>
          <w:rFonts w:ascii="Calibri" w:eastAsia="Calibri" w:hAnsi="Calibri" w:cs="Times New Roman"/>
        </w:rPr>
        <w:t>Gonzalez</w:t>
      </w:r>
      <w:proofErr w:type="spellEnd"/>
      <w:r w:rsidRPr="004C7AD0">
        <w:rPr>
          <w:rFonts w:ascii="Calibri" w:eastAsia="Calibri" w:hAnsi="Calibri" w:cs="Times New Roman"/>
        </w:rPr>
        <w:t xml:space="preserve"> (Facultad de Cie</w:t>
      </w:r>
      <w:r w:rsidR="007240D9" w:rsidRPr="004C7AD0">
        <w:rPr>
          <w:rFonts w:ascii="Calibri" w:eastAsia="Calibri" w:hAnsi="Calibri" w:cs="Times New Roman"/>
        </w:rPr>
        <w:t>n</w:t>
      </w:r>
      <w:r w:rsidRPr="004C7AD0">
        <w:rPr>
          <w:rFonts w:ascii="Calibri" w:eastAsia="Calibri" w:hAnsi="Calibri" w:cs="Times New Roman"/>
        </w:rPr>
        <w:t xml:space="preserve">cias Políticas y Sociales – </w:t>
      </w:r>
      <w:proofErr w:type="spellStart"/>
      <w:r w:rsidRPr="004C7AD0">
        <w:rPr>
          <w:rFonts w:ascii="Calibri" w:eastAsia="Calibri" w:hAnsi="Calibri" w:cs="Times New Roman"/>
        </w:rPr>
        <w:t>UNCuyo</w:t>
      </w:r>
      <w:proofErr w:type="spellEnd"/>
      <w:r w:rsidRPr="004C7AD0">
        <w:rPr>
          <w:rFonts w:ascii="Calibri" w:eastAsia="Calibri" w:hAnsi="Calibri" w:cs="Times New Roman"/>
        </w:rPr>
        <w:t xml:space="preserve">/SIDUNCU), Ing. Francisco </w:t>
      </w:r>
      <w:proofErr w:type="spellStart"/>
      <w:r w:rsidRPr="004C7AD0">
        <w:rPr>
          <w:rFonts w:ascii="Calibri" w:eastAsia="Calibri" w:hAnsi="Calibri" w:cs="Times New Roman"/>
        </w:rPr>
        <w:t>Gabrielli</w:t>
      </w:r>
      <w:proofErr w:type="spellEnd"/>
      <w:r w:rsidRPr="004C7AD0">
        <w:rPr>
          <w:rFonts w:ascii="Calibri" w:eastAsia="Calibri" w:hAnsi="Calibri" w:cs="Times New Roman"/>
        </w:rPr>
        <w:t xml:space="preserve"> (Facultad de Ciencias </w:t>
      </w:r>
      <w:proofErr w:type="spellStart"/>
      <w:r w:rsidRPr="004C7AD0">
        <w:rPr>
          <w:rFonts w:ascii="Calibri" w:eastAsia="Calibri" w:hAnsi="Calibri" w:cs="Times New Roman"/>
        </w:rPr>
        <w:t>Polìticas</w:t>
      </w:r>
      <w:proofErr w:type="spellEnd"/>
      <w:r w:rsidRPr="004C7AD0">
        <w:rPr>
          <w:rFonts w:ascii="Calibri" w:eastAsia="Calibri" w:hAnsi="Calibri" w:cs="Times New Roman"/>
        </w:rPr>
        <w:t xml:space="preserve"> y Sociales – </w:t>
      </w:r>
      <w:proofErr w:type="spellStart"/>
      <w:r w:rsidRPr="004C7AD0">
        <w:rPr>
          <w:rFonts w:ascii="Calibri" w:eastAsia="Calibri" w:hAnsi="Calibri" w:cs="Times New Roman"/>
        </w:rPr>
        <w:t>UNCuyo</w:t>
      </w:r>
      <w:proofErr w:type="spellEnd"/>
      <w:r w:rsidRPr="004C7AD0">
        <w:rPr>
          <w:rFonts w:ascii="Calibri" w:eastAsia="Calibri" w:hAnsi="Calibri" w:cs="Times New Roman"/>
        </w:rPr>
        <w:t>/</w:t>
      </w:r>
      <w:proofErr w:type="spellStart"/>
      <w:r w:rsidRPr="004C7AD0">
        <w:rPr>
          <w:rFonts w:ascii="Calibri" w:eastAsia="Calibri" w:hAnsi="Calibri" w:cs="Times New Roman"/>
        </w:rPr>
        <w:t>SiDUNCU</w:t>
      </w:r>
      <w:proofErr w:type="spellEnd"/>
      <w:r w:rsidRPr="004C7AD0">
        <w:rPr>
          <w:rFonts w:ascii="Calibri" w:eastAsia="Calibri" w:hAnsi="Calibri" w:cs="Times New Roman"/>
        </w:rPr>
        <w:t>)</w:t>
      </w:r>
    </w:p>
    <w:p w:rsidR="009E04E9" w:rsidRPr="00DE5881" w:rsidRDefault="009E04E9" w:rsidP="009E04E9">
      <w:pPr>
        <w:jc w:val="both"/>
        <w:rPr>
          <w:rFonts w:ascii="Calibri" w:eastAsia="Calibri" w:hAnsi="Calibri" w:cs="Times New Roman"/>
        </w:rPr>
      </w:pPr>
      <w:r>
        <w:t xml:space="preserve">El día 31 entre las </w:t>
      </w:r>
      <w:r w:rsidRPr="009E04E9">
        <w:rPr>
          <w:rFonts w:ascii="Times New Roman" w:eastAsia="Times New Roman" w:hAnsi="Times New Roman" w:cs="Times New Roman"/>
          <w:color w:val="000000"/>
          <w:lang w:eastAsia="es-AR"/>
        </w:rPr>
        <w:t>10-11.30 hs</w:t>
      </w:r>
      <w:r>
        <w:rPr>
          <w:rFonts w:ascii="Times New Roman" w:eastAsia="Times New Roman" w:hAnsi="Times New Roman" w:cs="Times New Roman"/>
          <w:color w:val="000000"/>
          <w:lang w:eastAsia="es-AR"/>
        </w:rPr>
        <w:t>.</w:t>
      </w:r>
      <w:r w:rsidRPr="004C7AD0">
        <w:t xml:space="preserve"> En el aula T</w:t>
      </w:r>
    </w:p>
    <w:p w:rsidR="009E04E9" w:rsidRDefault="009E04E9" w:rsidP="004C7AD0">
      <w:pPr>
        <w:pStyle w:val="Sinespaciado"/>
        <w:jc w:val="both"/>
        <w:rPr>
          <w:rFonts w:ascii="Calibri" w:eastAsia="Calibri" w:hAnsi="Calibri" w:cs="Times New Roman"/>
        </w:rPr>
      </w:pPr>
    </w:p>
    <w:p w:rsidR="003F04BC" w:rsidRPr="004C7AD0" w:rsidRDefault="003F04BC" w:rsidP="004C7AD0">
      <w:pPr>
        <w:pStyle w:val="Sinespaciado"/>
        <w:jc w:val="both"/>
        <w:rPr>
          <w:rFonts w:ascii="Calibri" w:eastAsia="Calibri" w:hAnsi="Calibri" w:cs="Times New Roman"/>
        </w:rPr>
      </w:pPr>
      <w:r w:rsidRPr="004C7AD0">
        <w:rPr>
          <w:rFonts w:ascii="Calibri" w:eastAsia="Calibri" w:hAnsi="Calibri" w:cs="Times New Roman"/>
        </w:rPr>
        <w:t xml:space="preserve">La idea de cambio de época y de nuevo momento histórico se ha constituido en una noción que impregna buena parte de la retórica y los debates que tienen lugar en el campo de la universidad. Como toda construcción simbólica, la misma puede resultar conducente a procesos de transformación, o bien quedar vaciada en su sentido si la abstracción retórica no es acompañada de acciones concretas que se soporten en esa simbología, y a su vez le den contenido concreto. </w:t>
      </w:r>
    </w:p>
    <w:p w:rsidR="003F04BC" w:rsidRPr="004C7AD0" w:rsidRDefault="003F04BC" w:rsidP="004C7AD0">
      <w:pPr>
        <w:pStyle w:val="Sinespaciado"/>
        <w:jc w:val="both"/>
        <w:rPr>
          <w:rFonts w:ascii="Calibri" w:eastAsia="Calibri" w:hAnsi="Calibri" w:cs="Times New Roman"/>
        </w:rPr>
      </w:pPr>
      <w:r w:rsidRPr="004C7AD0">
        <w:rPr>
          <w:rFonts w:ascii="Calibri" w:eastAsia="Calibri" w:hAnsi="Calibri" w:cs="Times New Roman"/>
        </w:rPr>
        <w:t>Más allá de las posiciones políticas que se asuman, es indudable que el contexto local y mundial cambió sustancialmente, con paradigmas que entraron en crisis e interpelaciones sociales y culturales al orden de las cosas con una dinámica que muchas veces el recorte académico tarda en asimilar, y por ende en dar respuestas y explicaciones a las mismas.</w:t>
      </w:r>
    </w:p>
    <w:p w:rsidR="002467EF" w:rsidRPr="004C7AD0" w:rsidRDefault="003F04BC" w:rsidP="004C7AD0">
      <w:pPr>
        <w:pStyle w:val="Sinespaciado"/>
        <w:jc w:val="both"/>
        <w:rPr>
          <w:rFonts w:ascii="Calibri" w:eastAsia="Calibri" w:hAnsi="Calibri" w:cs="Times New Roman"/>
        </w:rPr>
      </w:pPr>
      <w:r w:rsidRPr="004C7AD0">
        <w:rPr>
          <w:rFonts w:ascii="Calibri" w:eastAsia="Calibri" w:hAnsi="Calibri" w:cs="Times New Roman"/>
        </w:rPr>
        <w:t>En este nuevo escenario resulta necesario repensar el rol de las organizaciones sindicales específicas de la Universidad. Y esto implica revisar y actuar tomando a la Universidad en su integralidad, lo cual conduce a abordar aspectos políticos tanto estratégicos como coyunturales; pero también asumir un debate epistemológico que reflexione en el rol crítico que deben asumir las Casas de Estudios; al tiempo que pone sobre el tapete el papel responsable y pleno que deben asumir las organizaciones gremiales de trabajadores universitarios, defendiendo y consolidando las reivindicaciones laborales; y al mismo tiempo participando de manera activa en los debates en curso</w:t>
      </w:r>
    </w:p>
    <w:sectPr w:rsidR="002467EF" w:rsidRPr="004C7AD0" w:rsidSect="004976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2C8EC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2E7EFF"/>
    <w:multiLevelType w:val="hybridMultilevel"/>
    <w:tmpl w:val="A642C3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99A09DC"/>
    <w:multiLevelType w:val="hybridMultilevel"/>
    <w:tmpl w:val="BF9418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0D076C1"/>
    <w:multiLevelType w:val="hybridMultilevel"/>
    <w:tmpl w:val="B13A92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0C70038"/>
    <w:multiLevelType w:val="hybridMultilevel"/>
    <w:tmpl w:val="A0DECC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C0670"/>
    <w:rsid w:val="00021E34"/>
    <w:rsid w:val="00077C9C"/>
    <w:rsid w:val="000D1DD3"/>
    <w:rsid w:val="000F6150"/>
    <w:rsid w:val="00106291"/>
    <w:rsid w:val="00124E91"/>
    <w:rsid w:val="001323A8"/>
    <w:rsid w:val="00185B5B"/>
    <w:rsid w:val="001C2376"/>
    <w:rsid w:val="002053BC"/>
    <w:rsid w:val="002371F2"/>
    <w:rsid w:val="002438A4"/>
    <w:rsid w:val="002467EF"/>
    <w:rsid w:val="002601F1"/>
    <w:rsid w:val="00294BFA"/>
    <w:rsid w:val="002960DF"/>
    <w:rsid w:val="002B5918"/>
    <w:rsid w:val="002C0670"/>
    <w:rsid w:val="002E6834"/>
    <w:rsid w:val="0033452B"/>
    <w:rsid w:val="003526FC"/>
    <w:rsid w:val="003E2303"/>
    <w:rsid w:val="003F04BC"/>
    <w:rsid w:val="003F2434"/>
    <w:rsid w:val="003F4779"/>
    <w:rsid w:val="004316BE"/>
    <w:rsid w:val="00440649"/>
    <w:rsid w:val="004879F3"/>
    <w:rsid w:val="004C7AD0"/>
    <w:rsid w:val="004F08F7"/>
    <w:rsid w:val="0050346A"/>
    <w:rsid w:val="00511146"/>
    <w:rsid w:val="005403FB"/>
    <w:rsid w:val="005921BF"/>
    <w:rsid w:val="005A29CD"/>
    <w:rsid w:val="005B70E8"/>
    <w:rsid w:val="005E0578"/>
    <w:rsid w:val="005F3C8B"/>
    <w:rsid w:val="00642FCE"/>
    <w:rsid w:val="00646BFA"/>
    <w:rsid w:val="00665481"/>
    <w:rsid w:val="0068297A"/>
    <w:rsid w:val="006830BE"/>
    <w:rsid w:val="006C10F8"/>
    <w:rsid w:val="006C1177"/>
    <w:rsid w:val="006E2080"/>
    <w:rsid w:val="00700DBE"/>
    <w:rsid w:val="00711149"/>
    <w:rsid w:val="0071721B"/>
    <w:rsid w:val="00717D66"/>
    <w:rsid w:val="007240D9"/>
    <w:rsid w:val="00732A2D"/>
    <w:rsid w:val="00734ED3"/>
    <w:rsid w:val="00750242"/>
    <w:rsid w:val="00754232"/>
    <w:rsid w:val="0076584C"/>
    <w:rsid w:val="007E2E59"/>
    <w:rsid w:val="0080743C"/>
    <w:rsid w:val="00851F4D"/>
    <w:rsid w:val="00861CCA"/>
    <w:rsid w:val="0087606D"/>
    <w:rsid w:val="0088344C"/>
    <w:rsid w:val="008C48DD"/>
    <w:rsid w:val="008D432E"/>
    <w:rsid w:val="008E3C81"/>
    <w:rsid w:val="008F63D1"/>
    <w:rsid w:val="00906744"/>
    <w:rsid w:val="00916430"/>
    <w:rsid w:val="00957B92"/>
    <w:rsid w:val="009606AE"/>
    <w:rsid w:val="009641E9"/>
    <w:rsid w:val="009757D1"/>
    <w:rsid w:val="00984437"/>
    <w:rsid w:val="0098663A"/>
    <w:rsid w:val="00995BB1"/>
    <w:rsid w:val="009D0609"/>
    <w:rsid w:val="009E04E9"/>
    <w:rsid w:val="009E4DDF"/>
    <w:rsid w:val="009F149D"/>
    <w:rsid w:val="00A14104"/>
    <w:rsid w:val="00A223B6"/>
    <w:rsid w:val="00A23F61"/>
    <w:rsid w:val="00A3455B"/>
    <w:rsid w:val="00A80591"/>
    <w:rsid w:val="00AA3454"/>
    <w:rsid w:val="00AA5F59"/>
    <w:rsid w:val="00AC1AF7"/>
    <w:rsid w:val="00AE35D6"/>
    <w:rsid w:val="00B21D9A"/>
    <w:rsid w:val="00B23481"/>
    <w:rsid w:val="00B32462"/>
    <w:rsid w:val="00B41BF1"/>
    <w:rsid w:val="00B76147"/>
    <w:rsid w:val="00BC6F81"/>
    <w:rsid w:val="00C11AF7"/>
    <w:rsid w:val="00C15881"/>
    <w:rsid w:val="00C316DC"/>
    <w:rsid w:val="00C42BA5"/>
    <w:rsid w:val="00C437F7"/>
    <w:rsid w:val="00C813C7"/>
    <w:rsid w:val="00CA2961"/>
    <w:rsid w:val="00CC791C"/>
    <w:rsid w:val="00CE79E0"/>
    <w:rsid w:val="00D110FD"/>
    <w:rsid w:val="00D31932"/>
    <w:rsid w:val="00D3773D"/>
    <w:rsid w:val="00D50E2E"/>
    <w:rsid w:val="00D623A6"/>
    <w:rsid w:val="00D813F0"/>
    <w:rsid w:val="00D83794"/>
    <w:rsid w:val="00DE5881"/>
    <w:rsid w:val="00DE7090"/>
    <w:rsid w:val="00E03B27"/>
    <w:rsid w:val="00E2220C"/>
    <w:rsid w:val="00E23D2C"/>
    <w:rsid w:val="00E41527"/>
    <w:rsid w:val="00E51BAF"/>
    <w:rsid w:val="00E52FBE"/>
    <w:rsid w:val="00E56CDE"/>
    <w:rsid w:val="00EE0A2A"/>
    <w:rsid w:val="00EF20CE"/>
    <w:rsid w:val="00F01E4D"/>
    <w:rsid w:val="00F4338E"/>
    <w:rsid w:val="00FA3FD7"/>
    <w:rsid w:val="00FC154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70"/>
  </w:style>
  <w:style w:type="paragraph" w:styleId="Ttulo1">
    <w:name w:val="heading 1"/>
    <w:basedOn w:val="Normal"/>
    <w:next w:val="Normal"/>
    <w:link w:val="Ttulo1Car"/>
    <w:uiPriority w:val="9"/>
    <w:qFormat/>
    <w:rsid w:val="002C0670"/>
    <w:pPr>
      <w:keepNext/>
      <w:keepLines/>
      <w:spacing w:before="480" w:after="0"/>
      <w:outlineLvl w:val="0"/>
    </w:pPr>
    <w:rPr>
      <w:rFonts w:asciiTheme="majorHAnsi" w:eastAsiaTheme="majorEastAsia" w:hAnsiTheme="majorHAnsi" w:cstheme="majorBidi"/>
      <w:b/>
      <w:bCs/>
      <w:color w:val="2E5012" w:themeColor="accent1" w:themeShade="BF"/>
      <w:sz w:val="28"/>
      <w:szCs w:val="28"/>
    </w:rPr>
  </w:style>
  <w:style w:type="paragraph" w:styleId="Ttulo2">
    <w:name w:val="heading 2"/>
    <w:basedOn w:val="Normal"/>
    <w:next w:val="Normal"/>
    <w:link w:val="Ttulo2Car"/>
    <w:uiPriority w:val="9"/>
    <w:unhideWhenUsed/>
    <w:qFormat/>
    <w:rsid w:val="002C0670"/>
    <w:pPr>
      <w:keepNext/>
      <w:keepLines/>
      <w:spacing w:before="200" w:after="0"/>
      <w:outlineLvl w:val="1"/>
    </w:pPr>
    <w:rPr>
      <w:rFonts w:asciiTheme="majorHAnsi" w:eastAsiaTheme="majorEastAsia" w:hAnsiTheme="majorHAnsi" w:cstheme="majorBidi"/>
      <w:b/>
      <w:bCs/>
      <w:color w:val="3F6C19" w:themeColor="accent1"/>
      <w:sz w:val="26"/>
      <w:szCs w:val="26"/>
    </w:rPr>
  </w:style>
  <w:style w:type="paragraph" w:styleId="Ttulo3">
    <w:name w:val="heading 3"/>
    <w:basedOn w:val="Normal"/>
    <w:next w:val="Normal"/>
    <w:link w:val="Ttulo3Car"/>
    <w:uiPriority w:val="9"/>
    <w:unhideWhenUsed/>
    <w:qFormat/>
    <w:rsid w:val="002C0670"/>
    <w:pPr>
      <w:keepNext/>
      <w:keepLines/>
      <w:spacing w:before="200" w:after="0"/>
      <w:outlineLvl w:val="2"/>
    </w:pPr>
    <w:rPr>
      <w:rFonts w:asciiTheme="majorHAnsi" w:eastAsiaTheme="majorEastAsia" w:hAnsiTheme="majorHAnsi" w:cstheme="majorBidi"/>
      <w:b/>
      <w:bCs/>
      <w:color w:val="3F6C19" w:themeColor="accent1"/>
    </w:rPr>
  </w:style>
  <w:style w:type="paragraph" w:styleId="Ttulo4">
    <w:name w:val="heading 4"/>
    <w:basedOn w:val="Normal"/>
    <w:next w:val="Normal"/>
    <w:link w:val="Ttulo4Car"/>
    <w:uiPriority w:val="9"/>
    <w:unhideWhenUsed/>
    <w:qFormat/>
    <w:rsid w:val="0087606D"/>
    <w:pPr>
      <w:keepNext/>
      <w:keepLines/>
      <w:spacing w:before="200" w:after="0"/>
      <w:outlineLvl w:val="3"/>
    </w:pPr>
    <w:rPr>
      <w:rFonts w:asciiTheme="majorHAnsi" w:eastAsiaTheme="majorEastAsia" w:hAnsiTheme="majorHAnsi" w:cstheme="majorBidi"/>
      <w:b/>
      <w:bCs/>
      <w:i/>
      <w:iCs/>
      <w:color w:val="3F6C19"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670"/>
    <w:rPr>
      <w:rFonts w:asciiTheme="majorHAnsi" w:eastAsiaTheme="majorEastAsia" w:hAnsiTheme="majorHAnsi" w:cstheme="majorBidi"/>
      <w:b/>
      <w:bCs/>
      <w:color w:val="2E5012" w:themeColor="accent1" w:themeShade="BF"/>
      <w:sz w:val="28"/>
      <w:szCs w:val="28"/>
    </w:rPr>
  </w:style>
  <w:style w:type="character" w:customStyle="1" w:styleId="Ttulo2Car">
    <w:name w:val="Título 2 Car"/>
    <w:basedOn w:val="Fuentedeprrafopredeter"/>
    <w:link w:val="Ttulo2"/>
    <w:uiPriority w:val="9"/>
    <w:rsid w:val="002C0670"/>
    <w:rPr>
      <w:rFonts w:asciiTheme="majorHAnsi" w:eastAsiaTheme="majorEastAsia" w:hAnsiTheme="majorHAnsi" w:cstheme="majorBidi"/>
      <w:b/>
      <w:bCs/>
      <w:color w:val="3F6C19" w:themeColor="accent1"/>
      <w:sz w:val="26"/>
      <w:szCs w:val="26"/>
    </w:rPr>
  </w:style>
  <w:style w:type="character" w:customStyle="1" w:styleId="Ttulo3Car">
    <w:name w:val="Título 3 Car"/>
    <w:basedOn w:val="Fuentedeprrafopredeter"/>
    <w:link w:val="Ttulo3"/>
    <w:uiPriority w:val="9"/>
    <w:rsid w:val="002C0670"/>
    <w:rPr>
      <w:rFonts w:asciiTheme="majorHAnsi" w:eastAsiaTheme="majorEastAsia" w:hAnsiTheme="majorHAnsi" w:cstheme="majorBidi"/>
      <w:b/>
      <w:bCs/>
      <w:color w:val="3F6C19" w:themeColor="accent1"/>
    </w:rPr>
  </w:style>
  <w:style w:type="paragraph" w:styleId="Lista">
    <w:name w:val="List"/>
    <w:basedOn w:val="Normal"/>
    <w:uiPriority w:val="99"/>
    <w:unhideWhenUsed/>
    <w:rsid w:val="002C0670"/>
    <w:pPr>
      <w:ind w:left="283" w:hanging="283"/>
      <w:contextualSpacing/>
    </w:pPr>
  </w:style>
  <w:style w:type="paragraph" w:styleId="Listaconvietas">
    <w:name w:val="List Bullet"/>
    <w:basedOn w:val="Normal"/>
    <w:uiPriority w:val="99"/>
    <w:unhideWhenUsed/>
    <w:rsid w:val="002C0670"/>
    <w:pPr>
      <w:numPr>
        <w:numId w:val="1"/>
      </w:numPr>
      <w:contextualSpacing/>
    </w:pPr>
  </w:style>
  <w:style w:type="paragraph" w:styleId="Lista2">
    <w:name w:val="List 2"/>
    <w:basedOn w:val="Normal"/>
    <w:uiPriority w:val="99"/>
    <w:semiHidden/>
    <w:unhideWhenUsed/>
    <w:rsid w:val="002C0670"/>
    <w:pPr>
      <w:ind w:left="566" w:hanging="283"/>
      <w:contextualSpacing/>
    </w:pPr>
  </w:style>
  <w:style w:type="paragraph" w:styleId="Textoindependiente">
    <w:name w:val="Body Text"/>
    <w:basedOn w:val="Normal"/>
    <w:link w:val="TextoindependienteCar"/>
    <w:uiPriority w:val="99"/>
    <w:unhideWhenUsed/>
    <w:rsid w:val="002C0670"/>
    <w:pPr>
      <w:spacing w:after="120"/>
    </w:pPr>
  </w:style>
  <w:style w:type="character" w:customStyle="1" w:styleId="TextoindependienteCar">
    <w:name w:val="Texto independiente Car"/>
    <w:basedOn w:val="Fuentedeprrafopredeter"/>
    <w:link w:val="Textoindependiente"/>
    <w:uiPriority w:val="99"/>
    <w:rsid w:val="002C0670"/>
  </w:style>
  <w:style w:type="table" w:styleId="Tablaconcuadrcula">
    <w:name w:val="Table Grid"/>
    <w:basedOn w:val="Tablanormal"/>
    <w:uiPriority w:val="59"/>
    <w:rsid w:val="002C0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06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670"/>
    <w:rPr>
      <w:rFonts w:ascii="Tahoma" w:hAnsi="Tahoma" w:cs="Tahoma"/>
      <w:sz w:val="16"/>
      <w:szCs w:val="16"/>
    </w:rPr>
  </w:style>
  <w:style w:type="paragraph" w:styleId="Prrafodelista">
    <w:name w:val="List Paragraph"/>
    <w:basedOn w:val="Normal"/>
    <w:uiPriority w:val="34"/>
    <w:qFormat/>
    <w:rsid w:val="00D110FD"/>
    <w:pPr>
      <w:ind w:left="720"/>
      <w:contextualSpacing/>
    </w:pPr>
  </w:style>
  <w:style w:type="character" w:styleId="Hipervnculo">
    <w:name w:val="Hyperlink"/>
    <w:basedOn w:val="Fuentedeprrafopredeter"/>
    <w:uiPriority w:val="99"/>
    <w:unhideWhenUsed/>
    <w:rsid w:val="00995BB1"/>
    <w:rPr>
      <w:color w:val="0000FF"/>
      <w:u w:val="single"/>
    </w:rPr>
  </w:style>
  <w:style w:type="paragraph" w:styleId="HTMLconformatoprevio">
    <w:name w:val="HTML Preformatted"/>
    <w:basedOn w:val="Normal"/>
    <w:link w:val="HTMLconformatoprevioCar"/>
    <w:uiPriority w:val="99"/>
    <w:unhideWhenUsed/>
    <w:rsid w:val="0099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995BB1"/>
    <w:rPr>
      <w:rFonts w:ascii="Courier New" w:eastAsia="Times New Roman" w:hAnsi="Courier New" w:cs="Courier New"/>
      <w:sz w:val="20"/>
      <w:szCs w:val="20"/>
      <w:lang w:eastAsia="es-AR"/>
    </w:rPr>
  </w:style>
  <w:style w:type="paragraph" w:styleId="Sinespaciado">
    <w:name w:val="No Spacing"/>
    <w:uiPriority w:val="1"/>
    <w:qFormat/>
    <w:rsid w:val="0087606D"/>
    <w:pPr>
      <w:spacing w:after="0" w:line="240" w:lineRule="auto"/>
    </w:pPr>
  </w:style>
  <w:style w:type="character" w:customStyle="1" w:styleId="Ttulo4Car">
    <w:name w:val="Título 4 Car"/>
    <w:basedOn w:val="Fuentedeprrafopredeter"/>
    <w:link w:val="Ttulo4"/>
    <w:uiPriority w:val="9"/>
    <w:rsid w:val="0087606D"/>
    <w:rPr>
      <w:rFonts w:asciiTheme="majorHAnsi" w:eastAsiaTheme="majorEastAsia" w:hAnsiTheme="majorHAnsi" w:cstheme="majorBidi"/>
      <w:b/>
      <w:bCs/>
      <w:i/>
      <w:iCs/>
      <w:color w:val="3F6C19" w:themeColor="accent1"/>
    </w:rPr>
  </w:style>
  <w:style w:type="character" w:customStyle="1" w:styleId="apple-converted-space">
    <w:name w:val="apple-converted-space"/>
    <w:basedOn w:val="Fuentedeprrafopredeter"/>
    <w:rsid w:val="00A3455B"/>
  </w:style>
</w:styles>
</file>

<file path=word/webSettings.xml><?xml version="1.0" encoding="utf-8"?>
<w:webSettings xmlns:r="http://schemas.openxmlformats.org/officeDocument/2006/relationships" xmlns:w="http://schemas.openxmlformats.org/wordprocessingml/2006/main">
  <w:divs>
    <w:div w:id="89935250">
      <w:bodyDiv w:val="1"/>
      <w:marLeft w:val="0"/>
      <w:marRight w:val="0"/>
      <w:marTop w:val="0"/>
      <w:marBottom w:val="0"/>
      <w:divBdr>
        <w:top w:val="none" w:sz="0" w:space="0" w:color="auto"/>
        <w:left w:val="none" w:sz="0" w:space="0" w:color="auto"/>
        <w:bottom w:val="none" w:sz="0" w:space="0" w:color="auto"/>
        <w:right w:val="none" w:sz="0" w:space="0" w:color="auto"/>
      </w:divBdr>
    </w:div>
    <w:div w:id="415791282">
      <w:bodyDiv w:val="1"/>
      <w:marLeft w:val="0"/>
      <w:marRight w:val="0"/>
      <w:marTop w:val="0"/>
      <w:marBottom w:val="0"/>
      <w:divBdr>
        <w:top w:val="none" w:sz="0" w:space="0" w:color="auto"/>
        <w:left w:val="none" w:sz="0" w:space="0" w:color="auto"/>
        <w:bottom w:val="none" w:sz="0" w:space="0" w:color="auto"/>
        <w:right w:val="none" w:sz="0" w:space="0" w:color="auto"/>
      </w:divBdr>
    </w:div>
    <w:div w:id="466507355">
      <w:bodyDiv w:val="1"/>
      <w:marLeft w:val="0"/>
      <w:marRight w:val="0"/>
      <w:marTop w:val="0"/>
      <w:marBottom w:val="0"/>
      <w:divBdr>
        <w:top w:val="none" w:sz="0" w:space="0" w:color="auto"/>
        <w:left w:val="none" w:sz="0" w:space="0" w:color="auto"/>
        <w:bottom w:val="none" w:sz="0" w:space="0" w:color="auto"/>
        <w:right w:val="none" w:sz="0" w:space="0" w:color="auto"/>
      </w:divBdr>
    </w:div>
    <w:div w:id="476991708">
      <w:bodyDiv w:val="1"/>
      <w:marLeft w:val="0"/>
      <w:marRight w:val="0"/>
      <w:marTop w:val="0"/>
      <w:marBottom w:val="0"/>
      <w:divBdr>
        <w:top w:val="none" w:sz="0" w:space="0" w:color="auto"/>
        <w:left w:val="none" w:sz="0" w:space="0" w:color="auto"/>
        <w:bottom w:val="none" w:sz="0" w:space="0" w:color="auto"/>
        <w:right w:val="none" w:sz="0" w:space="0" w:color="auto"/>
      </w:divBdr>
    </w:div>
    <w:div w:id="526530125">
      <w:bodyDiv w:val="1"/>
      <w:marLeft w:val="0"/>
      <w:marRight w:val="0"/>
      <w:marTop w:val="0"/>
      <w:marBottom w:val="0"/>
      <w:divBdr>
        <w:top w:val="none" w:sz="0" w:space="0" w:color="auto"/>
        <w:left w:val="none" w:sz="0" w:space="0" w:color="auto"/>
        <w:bottom w:val="none" w:sz="0" w:space="0" w:color="auto"/>
        <w:right w:val="none" w:sz="0" w:space="0" w:color="auto"/>
      </w:divBdr>
    </w:div>
    <w:div w:id="620649999">
      <w:bodyDiv w:val="1"/>
      <w:marLeft w:val="0"/>
      <w:marRight w:val="0"/>
      <w:marTop w:val="0"/>
      <w:marBottom w:val="0"/>
      <w:divBdr>
        <w:top w:val="none" w:sz="0" w:space="0" w:color="auto"/>
        <w:left w:val="none" w:sz="0" w:space="0" w:color="auto"/>
        <w:bottom w:val="none" w:sz="0" w:space="0" w:color="auto"/>
        <w:right w:val="none" w:sz="0" w:space="0" w:color="auto"/>
      </w:divBdr>
    </w:div>
    <w:div w:id="625963497">
      <w:bodyDiv w:val="1"/>
      <w:marLeft w:val="0"/>
      <w:marRight w:val="0"/>
      <w:marTop w:val="0"/>
      <w:marBottom w:val="0"/>
      <w:divBdr>
        <w:top w:val="none" w:sz="0" w:space="0" w:color="auto"/>
        <w:left w:val="none" w:sz="0" w:space="0" w:color="auto"/>
        <w:bottom w:val="none" w:sz="0" w:space="0" w:color="auto"/>
        <w:right w:val="none" w:sz="0" w:space="0" w:color="auto"/>
      </w:divBdr>
    </w:div>
    <w:div w:id="690499018">
      <w:bodyDiv w:val="1"/>
      <w:marLeft w:val="0"/>
      <w:marRight w:val="0"/>
      <w:marTop w:val="0"/>
      <w:marBottom w:val="0"/>
      <w:divBdr>
        <w:top w:val="none" w:sz="0" w:space="0" w:color="auto"/>
        <w:left w:val="none" w:sz="0" w:space="0" w:color="auto"/>
        <w:bottom w:val="none" w:sz="0" w:space="0" w:color="auto"/>
        <w:right w:val="none" w:sz="0" w:space="0" w:color="auto"/>
      </w:divBdr>
    </w:div>
    <w:div w:id="972054804">
      <w:bodyDiv w:val="1"/>
      <w:marLeft w:val="0"/>
      <w:marRight w:val="0"/>
      <w:marTop w:val="0"/>
      <w:marBottom w:val="0"/>
      <w:divBdr>
        <w:top w:val="none" w:sz="0" w:space="0" w:color="auto"/>
        <w:left w:val="none" w:sz="0" w:space="0" w:color="auto"/>
        <w:bottom w:val="none" w:sz="0" w:space="0" w:color="auto"/>
        <w:right w:val="none" w:sz="0" w:space="0" w:color="auto"/>
      </w:divBdr>
    </w:div>
    <w:div w:id="1155102344">
      <w:bodyDiv w:val="1"/>
      <w:marLeft w:val="0"/>
      <w:marRight w:val="0"/>
      <w:marTop w:val="0"/>
      <w:marBottom w:val="0"/>
      <w:divBdr>
        <w:top w:val="none" w:sz="0" w:space="0" w:color="auto"/>
        <w:left w:val="none" w:sz="0" w:space="0" w:color="auto"/>
        <w:bottom w:val="none" w:sz="0" w:space="0" w:color="auto"/>
        <w:right w:val="none" w:sz="0" w:space="0" w:color="auto"/>
      </w:divBdr>
    </w:div>
    <w:div w:id="1165393827">
      <w:bodyDiv w:val="1"/>
      <w:marLeft w:val="0"/>
      <w:marRight w:val="0"/>
      <w:marTop w:val="0"/>
      <w:marBottom w:val="0"/>
      <w:divBdr>
        <w:top w:val="none" w:sz="0" w:space="0" w:color="auto"/>
        <w:left w:val="none" w:sz="0" w:space="0" w:color="auto"/>
        <w:bottom w:val="none" w:sz="0" w:space="0" w:color="auto"/>
        <w:right w:val="none" w:sz="0" w:space="0" w:color="auto"/>
      </w:divBdr>
    </w:div>
    <w:div w:id="1211266723">
      <w:bodyDiv w:val="1"/>
      <w:marLeft w:val="0"/>
      <w:marRight w:val="0"/>
      <w:marTop w:val="0"/>
      <w:marBottom w:val="0"/>
      <w:divBdr>
        <w:top w:val="none" w:sz="0" w:space="0" w:color="auto"/>
        <w:left w:val="none" w:sz="0" w:space="0" w:color="auto"/>
        <w:bottom w:val="none" w:sz="0" w:space="0" w:color="auto"/>
        <w:right w:val="none" w:sz="0" w:space="0" w:color="auto"/>
      </w:divBdr>
      <w:divsChild>
        <w:div w:id="432436470">
          <w:marLeft w:val="0"/>
          <w:marRight w:val="0"/>
          <w:marTop w:val="0"/>
          <w:marBottom w:val="0"/>
          <w:divBdr>
            <w:top w:val="none" w:sz="0" w:space="0" w:color="auto"/>
            <w:left w:val="none" w:sz="0" w:space="0" w:color="auto"/>
            <w:bottom w:val="none" w:sz="0" w:space="0" w:color="auto"/>
            <w:right w:val="none" w:sz="0" w:space="0" w:color="auto"/>
          </w:divBdr>
        </w:div>
        <w:div w:id="2087336659">
          <w:marLeft w:val="0"/>
          <w:marRight w:val="0"/>
          <w:marTop w:val="0"/>
          <w:marBottom w:val="0"/>
          <w:divBdr>
            <w:top w:val="none" w:sz="0" w:space="0" w:color="auto"/>
            <w:left w:val="none" w:sz="0" w:space="0" w:color="auto"/>
            <w:bottom w:val="none" w:sz="0" w:space="0" w:color="auto"/>
            <w:right w:val="none" w:sz="0" w:space="0" w:color="auto"/>
          </w:divBdr>
          <w:divsChild>
            <w:div w:id="787891972">
              <w:marLeft w:val="0"/>
              <w:marRight w:val="0"/>
              <w:marTop w:val="0"/>
              <w:marBottom w:val="0"/>
              <w:divBdr>
                <w:top w:val="none" w:sz="0" w:space="0" w:color="auto"/>
                <w:left w:val="none" w:sz="0" w:space="0" w:color="auto"/>
                <w:bottom w:val="none" w:sz="0" w:space="0" w:color="auto"/>
                <w:right w:val="none" w:sz="0" w:space="0" w:color="auto"/>
              </w:divBdr>
              <w:divsChild>
                <w:div w:id="854002303">
                  <w:marLeft w:val="0"/>
                  <w:marRight w:val="0"/>
                  <w:marTop w:val="0"/>
                  <w:marBottom w:val="0"/>
                  <w:divBdr>
                    <w:top w:val="none" w:sz="0" w:space="0" w:color="auto"/>
                    <w:left w:val="none" w:sz="0" w:space="0" w:color="auto"/>
                    <w:bottom w:val="none" w:sz="0" w:space="0" w:color="auto"/>
                    <w:right w:val="none" w:sz="0" w:space="0" w:color="auto"/>
                  </w:divBdr>
                  <w:divsChild>
                    <w:div w:id="2034648680">
                      <w:marLeft w:val="0"/>
                      <w:marRight w:val="0"/>
                      <w:marTop w:val="0"/>
                      <w:marBottom w:val="0"/>
                      <w:divBdr>
                        <w:top w:val="none" w:sz="0" w:space="0" w:color="auto"/>
                        <w:left w:val="none" w:sz="0" w:space="0" w:color="auto"/>
                        <w:bottom w:val="none" w:sz="0" w:space="0" w:color="auto"/>
                        <w:right w:val="none" w:sz="0" w:space="0" w:color="auto"/>
                      </w:divBdr>
                      <w:divsChild>
                        <w:div w:id="650017840">
                          <w:marLeft w:val="0"/>
                          <w:marRight w:val="0"/>
                          <w:marTop w:val="0"/>
                          <w:marBottom w:val="0"/>
                          <w:divBdr>
                            <w:top w:val="none" w:sz="0" w:space="0" w:color="auto"/>
                            <w:left w:val="none" w:sz="0" w:space="0" w:color="auto"/>
                            <w:bottom w:val="none" w:sz="0" w:space="0" w:color="auto"/>
                            <w:right w:val="none" w:sz="0" w:space="0" w:color="auto"/>
                          </w:divBdr>
                          <w:divsChild>
                            <w:div w:id="2137525136">
                              <w:marLeft w:val="0"/>
                              <w:marRight w:val="0"/>
                              <w:marTop w:val="0"/>
                              <w:marBottom w:val="0"/>
                              <w:divBdr>
                                <w:top w:val="none" w:sz="0" w:space="0" w:color="auto"/>
                                <w:left w:val="none" w:sz="0" w:space="0" w:color="auto"/>
                                <w:bottom w:val="none" w:sz="0" w:space="0" w:color="auto"/>
                                <w:right w:val="none" w:sz="0" w:space="0" w:color="auto"/>
                              </w:divBdr>
                              <w:divsChild>
                                <w:div w:id="718164524">
                                  <w:marLeft w:val="0"/>
                                  <w:marRight w:val="0"/>
                                  <w:marTop w:val="0"/>
                                  <w:marBottom w:val="0"/>
                                  <w:divBdr>
                                    <w:top w:val="none" w:sz="0" w:space="0" w:color="auto"/>
                                    <w:left w:val="none" w:sz="0" w:space="0" w:color="auto"/>
                                    <w:bottom w:val="none" w:sz="0" w:space="0" w:color="auto"/>
                                    <w:right w:val="none" w:sz="0" w:space="0" w:color="auto"/>
                                  </w:divBdr>
                                  <w:divsChild>
                                    <w:div w:id="1732924566">
                                      <w:marLeft w:val="0"/>
                                      <w:marRight w:val="0"/>
                                      <w:marTop w:val="0"/>
                                      <w:marBottom w:val="0"/>
                                      <w:divBdr>
                                        <w:top w:val="none" w:sz="0" w:space="0" w:color="auto"/>
                                        <w:left w:val="none" w:sz="0" w:space="0" w:color="auto"/>
                                        <w:bottom w:val="none" w:sz="0" w:space="0" w:color="auto"/>
                                        <w:right w:val="none" w:sz="0" w:space="0" w:color="auto"/>
                                      </w:divBdr>
                                      <w:divsChild>
                                        <w:div w:id="1302150017">
                                          <w:marLeft w:val="0"/>
                                          <w:marRight w:val="0"/>
                                          <w:marTop w:val="0"/>
                                          <w:marBottom w:val="0"/>
                                          <w:divBdr>
                                            <w:top w:val="none" w:sz="0" w:space="0" w:color="auto"/>
                                            <w:left w:val="none" w:sz="0" w:space="0" w:color="auto"/>
                                            <w:bottom w:val="none" w:sz="0" w:space="0" w:color="auto"/>
                                            <w:right w:val="none" w:sz="0" w:space="0" w:color="auto"/>
                                          </w:divBdr>
                                          <w:divsChild>
                                            <w:div w:id="1582987521">
                                              <w:marLeft w:val="0"/>
                                              <w:marRight w:val="0"/>
                                              <w:marTop w:val="0"/>
                                              <w:marBottom w:val="0"/>
                                              <w:divBdr>
                                                <w:top w:val="none" w:sz="0" w:space="0" w:color="auto"/>
                                                <w:left w:val="none" w:sz="0" w:space="0" w:color="auto"/>
                                                <w:bottom w:val="none" w:sz="0" w:space="0" w:color="auto"/>
                                                <w:right w:val="none" w:sz="0" w:space="0" w:color="auto"/>
                                              </w:divBdr>
                                              <w:divsChild>
                                                <w:div w:id="827017500">
                                                  <w:marLeft w:val="0"/>
                                                  <w:marRight w:val="0"/>
                                                  <w:marTop w:val="0"/>
                                                  <w:marBottom w:val="0"/>
                                                  <w:divBdr>
                                                    <w:top w:val="none" w:sz="0" w:space="0" w:color="auto"/>
                                                    <w:left w:val="none" w:sz="0" w:space="0" w:color="auto"/>
                                                    <w:bottom w:val="none" w:sz="0" w:space="0" w:color="auto"/>
                                                    <w:right w:val="none" w:sz="0" w:space="0" w:color="auto"/>
                                                  </w:divBdr>
                                                </w:div>
                                                <w:div w:id="1320384440">
                                                  <w:marLeft w:val="0"/>
                                                  <w:marRight w:val="0"/>
                                                  <w:marTop w:val="0"/>
                                                  <w:marBottom w:val="0"/>
                                                  <w:divBdr>
                                                    <w:top w:val="none" w:sz="0" w:space="0" w:color="auto"/>
                                                    <w:left w:val="none" w:sz="0" w:space="0" w:color="auto"/>
                                                    <w:bottom w:val="none" w:sz="0" w:space="0" w:color="auto"/>
                                                    <w:right w:val="none" w:sz="0" w:space="0" w:color="auto"/>
                                                  </w:divBdr>
                                                </w:div>
                                                <w:div w:id="1928540812">
                                                  <w:marLeft w:val="0"/>
                                                  <w:marRight w:val="0"/>
                                                  <w:marTop w:val="0"/>
                                                  <w:marBottom w:val="0"/>
                                                  <w:divBdr>
                                                    <w:top w:val="none" w:sz="0" w:space="0" w:color="auto"/>
                                                    <w:left w:val="none" w:sz="0" w:space="0" w:color="auto"/>
                                                    <w:bottom w:val="none" w:sz="0" w:space="0" w:color="auto"/>
                                                    <w:right w:val="none" w:sz="0" w:space="0" w:color="auto"/>
                                                  </w:divBdr>
                                                </w:div>
                                                <w:div w:id="912397158">
                                                  <w:marLeft w:val="0"/>
                                                  <w:marRight w:val="0"/>
                                                  <w:marTop w:val="0"/>
                                                  <w:marBottom w:val="0"/>
                                                  <w:divBdr>
                                                    <w:top w:val="none" w:sz="0" w:space="0" w:color="auto"/>
                                                    <w:left w:val="none" w:sz="0" w:space="0" w:color="auto"/>
                                                    <w:bottom w:val="none" w:sz="0" w:space="0" w:color="auto"/>
                                                    <w:right w:val="none" w:sz="0" w:space="0" w:color="auto"/>
                                                  </w:divBdr>
                                                </w:div>
                                                <w:div w:id="11906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551542">
      <w:bodyDiv w:val="1"/>
      <w:marLeft w:val="0"/>
      <w:marRight w:val="0"/>
      <w:marTop w:val="0"/>
      <w:marBottom w:val="0"/>
      <w:divBdr>
        <w:top w:val="none" w:sz="0" w:space="0" w:color="auto"/>
        <w:left w:val="none" w:sz="0" w:space="0" w:color="auto"/>
        <w:bottom w:val="none" w:sz="0" w:space="0" w:color="auto"/>
        <w:right w:val="none" w:sz="0" w:space="0" w:color="auto"/>
      </w:divBdr>
    </w:div>
    <w:div w:id="1586114298">
      <w:bodyDiv w:val="1"/>
      <w:marLeft w:val="0"/>
      <w:marRight w:val="0"/>
      <w:marTop w:val="0"/>
      <w:marBottom w:val="0"/>
      <w:divBdr>
        <w:top w:val="none" w:sz="0" w:space="0" w:color="auto"/>
        <w:left w:val="none" w:sz="0" w:space="0" w:color="auto"/>
        <w:bottom w:val="none" w:sz="0" w:space="0" w:color="auto"/>
        <w:right w:val="none" w:sz="0" w:space="0" w:color="auto"/>
      </w:divBdr>
    </w:div>
    <w:div w:id="1610889897">
      <w:bodyDiv w:val="1"/>
      <w:marLeft w:val="0"/>
      <w:marRight w:val="0"/>
      <w:marTop w:val="0"/>
      <w:marBottom w:val="0"/>
      <w:divBdr>
        <w:top w:val="none" w:sz="0" w:space="0" w:color="auto"/>
        <w:left w:val="none" w:sz="0" w:space="0" w:color="auto"/>
        <w:bottom w:val="none" w:sz="0" w:space="0" w:color="auto"/>
        <w:right w:val="none" w:sz="0" w:space="0" w:color="auto"/>
      </w:divBdr>
    </w:div>
    <w:div w:id="1733886148">
      <w:bodyDiv w:val="1"/>
      <w:marLeft w:val="0"/>
      <w:marRight w:val="0"/>
      <w:marTop w:val="0"/>
      <w:marBottom w:val="0"/>
      <w:divBdr>
        <w:top w:val="none" w:sz="0" w:space="0" w:color="auto"/>
        <w:left w:val="none" w:sz="0" w:space="0" w:color="auto"/>
        <w:bottom w:val="none" w:sz="0" w:space="0" w:color="auto"/>
        <w:right w:val="none" w:sz="0" w:space="0" w:color="auto"/>
      </w:divBdr>
    </w:div>
    <w:div w:id="1761179803">
      <w:bodyDiv w:val="1"/>
      <w:marLeft w:val="0"/>
      <w:marRight w:val="0"/>
      <w:marTop w:val="0"/>
      <w:marBottom w:val="0"/>
      <w:divBdr>
        <w:top w:val="none" w:sz="0" w:space="0" w:color="auto"/>
        <w:left w:val="none" w:sz="0" w:space="0" w:color="auto"/>
        <w:bottom w:val="none" w:sz="0" w:space="0" w:color="auto"/>
        <w:right w:val="none" w:sz="0" w:space="0" w:color="auto"/>
      </w:divBdr>
    </w:div>
    <w:div w:id="1797481794">
      <w:bodyDiv w:val="1"/>
      <w:marLeft w:val="0"/>
      <w:marRight w:val="0"/>
      <w:marTop w:val="0"/>
      <w:marBottom w:val="0"/>
      <w:divBdr>
        <w:top w:val="none" w:sz="0" w:space="0" w:color="auto"/>
        <w:left w:val="none" w:sz="0" w:space="0" w:color="auto"/>
        <w:bottom w:val="none" w:sz="0" w:space="0" w:color="auto"/>
        <w:right w:val="none" w:sz="0" w:space="0" w:color="auto"/>
      </w:divBdr>
    </w:div>
    <w:div w:id="1833065662">
      <w:bodyDiv w:val="1"/>
      <w:marLeft w:val="0"/>
      <w:marRight w:val="0"/>
      <w:marTop w:val="0"/>
      <w:marBottom w:val="0"/>
      <w:divBdr>
        <w:top w:val="none" w:sz="0" w:space="0" w:color="auto"/>
        <w:left w:val="none" w:sz="0" w:space="0" w:color="auto"/>
        <w:bottom w:val="none" w:sz="0" w:space="0" w:color="auto"/>
        <w:right w:val="none" w:sz="0" w:space="0" w:color="auto"/>
      </w:divBdr>
    </w:div>
    <w:div w:id="20040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u/0/108977922844121874429?prsrc=4" TargetMode="External"/><Relationship Id="rId3" Type="http://schemas.openxmlformats.org/officeDocument/2006/relationships/styles" Target="styles.xml"/><Relationship Id="rId7" Type="http://schemas.openxmlformats.org/officeDocument/2006/relationships/hyperlink" Target="http://www.resied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E5B6F"/>
      </a:dk2>
      <a:lt2>
        <a:srgbClr val="D6ECFF"/>
      </a:lt2>
      <a:accent1>
        <a:srgbClr val="3F6C19"/>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D0E5-BF80-409C-8901-D7CE2415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14</Pages>
  <Words>5232</Words>
  <Characters>28779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Carlos Mazzola</cp:lastModifiedBy>
  <cp:revision>20</cp:revision>
  <dcterms:created xsi:type="dcterms:W3CDTF">2013-07-27T12:39:00Z</dcterms:created>
  <dcterms:modified xsi:type="dcterms:W3CDTF">2013-07-29T22:11:00Z</dcterms:modified>
</cp:coreProperties>
</file>